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6F03" w:rsidRDefault="00126488" w:rsidP="00C15A2F">
      <w:pPr>
        <w:widowControl/>
        <w:adjustRightInd w:val="0"/>
        <w:snapToGrid w:val="0"/>
        <w:ind w:firstLineChars="200" w:firstLine="602"/>
        <w:jc w:val="center"/>
        <w:rPr>
          <w:rFonts w:ascii="宋体" w:eastAsia="小标宋" w:hAnsi="宋体" w:cs="宋体"/>
          <w:kern w:val="0"/>
          <w:sz w:val="30"/>
          <w:szCs w:val="24"/>
        </w:rPr>
      </w:pPr>
      <w:r>
        <w:rPr>
          <w:rFonts w:ascii="Times New Roman" w:eastAsia="小标宋" w:hAnsi="宋体" w:cs="宋体" w:hint="eastAsia"/>
          <w:b/>
          <w:kern w:val="0"/>
          <w:sz w:val="30"/>
          <w:szCs w:val="24"/>
        </w:rPr>
        <w:t xml:space="preserve"> </w:t>
      </w:r>
      <w:r w:rsidR="00E46F03">
        <w:rPr>
          <w:rFonts w:ascii="Times New Roman" w:eastAsia="小标宋" w:hAnsi="宋体" w:cs="宋体" w:hint="eastAsia"/>
          <w:b/>
          <w:kern w:val="0"/>
          <w:sz w:val="30"/>
          <w:szCs w:val="24"/>
        </w:rPr>
        <w:t>关于推荐我校学生占用对方学校推荐指标（补偿计划）免试攻读硕士研究生的通知</w:t>
      </w:r>
    </w:p>
    <w:p w:rsidR="00E46F03" w:rsidRPr="00126488" w:rsidRDefault="00E46F03">
      <w:pPr>
        <w:widowControl/>
        <w:jc w:val="center"/>
        <w:rPr>
          <w:rFonts w:ascii="仿宋_GB2312" w:eastAsia="仿宋_GB2312" w:hAnsi="宋体" w:cs="宋体"/>
          <w:kern w:val="0"/>
          <w:sz w:val="30"/>
          <w:szCs w:val="24"/>
        </w:rPr>
      </w:pPr>
      <w:r>
        <w:rPr>
          <w:rFonts w:ascii="宋体" w:eastAsia="小标宋" w:hAnsi="宋体" w:cs="宋体"/>
          <w:b/>
          <w:kern w:val="0"/>
          <w:sz w:val="30"/>
          <w:szCs w:val="24"/>
        </w:rPr>
        <w:t xml:space="preserve">           </w:t>
      </w:r>
      <w:r w:rsidRPr="00126488">
        <w:rPr>
          <w:rFonts w:ascii="仿宋_GB2312" w:eastAsia="仿宋_GB2312" w:hAnsi="宋体" w:cs="宋体"/>
          <w:kern w:val="0"/>
          <w:sz w:val="30"/>
          <w:szCs w:val="24"/>
        </w:rPr>
        <w:t xml:space="preserve"> </w:t>
      </w:r>
      <w:r>
        <w:rPr>
          <w:rFonts w:ascii="仿宋_GB2312" w:eastAsia="仿宋_GB2312" w:hAnsi="宋体" w:cs="宋体"/>
          <w:kern w:val="0"/>
          <w:sz w:val="30"/>
          <w:szCs w:val="24"/>
        </w:rPr>
        <w:t xml:space="preserve">                       </w:t>
      </w:r>
      <w:r w:rsidRPr="00126488">
        <w:rPr>
          <w:rFonts w:ascii="仿宋_GB2312" w:eastAsia="仿宋_GB2312" w:hAnsi="宋体" w:cs="宋体" w:hint="eastAsia"/>
          <w:kern w:val="0"/>
          <w:sz w:val="30"/>
          <w:szCs w:val="24"/>
        </w:rPr>
        <w:t>教务函</w:t>
      </w:r>
      <w:r w:rsidRPr="00126488">
        <w:rPr>
          <w:rFonts w:ascii="仿宋_GB2312" w:eastAsia="仿宋_GB2312" w:hAnsi="宋体" w:cs="宋体"/>
          <w:kern w:val="0"/>
          <w:sz w:val="30"/>
          <w:szCs w:val="24"/>
        </w:rPr>
        <w:t>2014[28]</w:t>
      </w:r>
      <w:r w:rsidRPr="00126488">
        <w:rPr>
          <w:rFonts w:ascii="仿宋_GB2312" w:eastAsia="仿宋_GB2312" w:hAnsi="宋体" w:cs="宋体" w:hint="eastAsia"/>
          <w:kern w:val="0"/>
          <w:sz w:val="30"/>
          <w:szCs w:val="24"/>
        </w:rPr>
        <w:t>号</w:t>
      </w:r>
    </w:p>
    <w:p w:rsidR="00E46F03" w:rsidRDefault="00E46F03">
      <w:pPr>
        <w:widowControl/>
        <w:jc w:val="left"/>
        <w:rPr>
          <w:rFonts w:ascii="宋体" w:cs="宋体"/>
          <w:kern w:val="0"/>
          <w:sz w:val="30"/>
          <w:szCs w:val="24"/>
        </w:rPr>
      </w:pPr>
      <w:r>
        <w:rPr>
          <w:rFonts w:ascii="宋体" w:hAnsi="宋体" w:cs="宋体" w:hint="eastAsia"/>
          <w:kern w:val="0"/>
          <w:sz w:val="30"/>
          <w:szCs w:val="24"/>
        </w:rPr>
        <w:t>各有关教学单位：</w:t>
      </w:r>
    </w:p>
    <w:p w:rsidR="00E46F03" w:rsidRDefault="00E46F03" w:rsidP="00F47688">
      <w:pPr>
        <w:ind w:firstLineChars="200" w:firstLine="600"/>
        <w:rPr>
          <w:rFonts w:ascii="宋体" w:cs="宋体"/>
          <w:kern w:val="0"/>
          <w:sz w:val="30"/>
          <w:szCs w:val="24"/>
        </w:rPr>
      </w:pPr>
      <w:r>
        <w:rPr>
          <w:rFonts w:ascii="宋体" w:hAnsi="宋体" w:cs="宋体" w:hint="eastAsia"/>
          <w:kern w:val="0"/>
          <w:sz w:val="30"/>
          <w:szCs w:val="24"/>
        </w:rPr>
        <w:t>根据教育部推荐应届本科毕业生免试攻读硕士研究生工作的有关安排，北京师范大学、华东</w:t>
      </w:r>
      <w:bookmarkStart w:id="0" w:name="_GoBack"/>
      <w:bookmarkEnd w:id="0"/>
      <w:r>
        <w:rPr>
          <w:rFonts w:ascii="宋体" w:hAnsi="宋体" w:cs="宋体" w:hint="eastAsia"/>
          <w:kern w:val="0"/>
          <w:sz w:val="30"/>
          <w:szCs w:val="24"/>
        </w:rPr>
        <w:t>师范大学、华中师范大学、国防科技大学四所高校近期先后向我校投放了由他们提供推荐指标接收我校推免生的名额（部属师范大学免费</w:t>
      </w:r>
      <w:bookmarkStart w:id="1" w:name="baidusnap1"/>
      <w:bookmarkEnd w:id="1"/>
      <w:r>
        <w:rPr>
          <w:rFonts w:ascii="宋体" w:hAnsi="宋体" w:cs="宋体" w:hint="eastAsia"/>
          <w:kern w:val="0"/>
          <w:sz w:val="30"/>
          <w:szCs w:val="24"/>
        </w:rPr>
        <w:t>师范生补偿计划</w:t>
      </w:r>
      <w:r w:rsidRPr="00B32206">
        <w:rPr>
          <w:rFonts w:ascii="宋体" w:hAnsi="宋体" w:cs="宋体" w:hint="eastAsia"/>
          <w:kern w:val="0"/>
          <w:sz w:val="30"/>
          <w:szCs w:val="24"/>
        </w:rPr>
        <w:t>和国防科工院校补偿计划</w:t>
      </w:r>
      <w:r>
        <w:rPr>
          <w:rFonts w:ascii="宋体" w:hAnsi="宋体" w:cs="宋体" w:hint="eastAsia"/>
          <w:kern w:val="0"/>
          <w:sz w:val="30"/>
          <w:szCs w:val="24"/>
        </w:rPr>
        <w:t>，简称“补偿计划”）。根据教育部《关于进一步完善推荐优秀应届本科毕业生免试攻读研究生工作办法的通知》（教学厅</w:t>
      </w:r>
      <w:r>
        <w:rPr>
          <w:rFonts w:ascii="宋体" w:hAnsi="宋体" w:cs="宋体"/>
          <w:kern w:val="0"/>
          <w:sz w:val="30"/>
          <w:szCs w:val="24"/>
        </w:rPr>
        <w:t>[2014]5</w:t>
      </w:r>
      <w:r>
        <w:rPr>
          <w:rFonts w:ascii="宋体" w:hAnsi="宋体" w:cs="宋体" w:hint="eastAsia"/>
          <w:kern w:val="0"/>
          <w:sz w:val="30"/>
          <w:szCs w:val="24"/>
        </w:rPr>
        <w:t>号）精神，结合《湖南大学推荐优秀应届本科毕业生免试攻读硕士学位研究生工作实施办法》（湖大教字</w:t>
      </w:r>
      <w:r>
        <w:rPr>
          <w:rFonts w:ascii="宋体" w:hAnsi="宋体" w:cs="宋体"/>
          <w:kern w:val="0"/>
          <w:sz w:val="30"/>
          <w:szCs w:val="24"/>
        </w:rPr>
        <w:t>[2013]6</w:t>
      </w:r>
      <w:r>
        <w:rPr>
          <w:rFonts w:ascii="宋体" w:hAnsi="宋体" w:cs="宋体" w:hint="eastAsia"/>
          <w:kern w:val="0"/>
          <w:sz w:val="30"/>
          <w:szCs w:val="24"/>
        </w:rPr>
        <w:t>号）和《湖南大学</w:t>
      </w:r>
      <w:r>
        <w:rPr>
          <w:rFonts w:ascii="宋体" w:hAnsi="宋体" w:cs="宋体"/>
          <w:kern w:val="0"/>
          <w:sz w:val="30"/>
          <w:szCs w:val="24"/>
        </w:rPr>
        <w:t>2015</w:t>
      </w:r>
      <w:r>
        <w:rPr>
          <w:rFonts w:ascii="宋体" w:hAnsi="宋体" w:cs="宋体" w:hint="eastAsia"/>
          <w:kern w:val="0"/>
          <w:sz w:val="30"/>
          <w:szCs w:val="24"/>
        </w:rPr>
        <w:t>年推荐优秀应届本科毕业生免试攻读硕士学位研究生工作细则》（教务函</w:t>
      </w:r>
      <w:r>
        <w:rPr>
          <w:rFonts w:ascii="宋体" w:hAnsi="宋体" w:cs="宋体"/>
          <w:kern w:val="0"/>
          <w:sz w:val="30"/>
          <w:szCs w:val="24"/>
        </w:rPr>
        <w:t>[2014]23</w:t>
      </w:r>
      <w:r>
        <w:rPr>
          <w:rFonts w:ascii="宋体" w:hAnsi="宋体" w:cs="宋体" w:hint="eastAsia"/>
          <w:kern w:val="0"/>
          <w:sz w:val="30"/>
          <w:szCs w:val="24"/>
        </w:rPr>
        <w:t>号）的有关规定，现将我校推荐“补偿计划”学生的有关事宜通知如下：</w:t>
      </w:r>
    </w:p>
    <w:p w:rsidR="00E46F03" w:rsidRDefault="00E46F03">
      <w:pPr>
        <w:widowControl/>
        <w:ind w:firstLineChars="200" w:firstLine="600"/>
        <w:jc w:val="left"/>
        <w:rPr>
          <w:rFonts w:ascii="宋体" w:cs="宋体"/>
          <w:kern w:val="0"/>
          <w:sz w:val="30"/>
          <w:szCs w:val="24"/>
        </w:rPr>
      </w:pPr>
      <w:r>
        <w:rPr>
          <w:rFonts w:ascii="宋体" w:hAnsi="宋体" w:cs="宋体" w:hint="eastAsia"/>
          <w:kern w:val="0"/>
          <w:sz w:val="30"/>
          <w:szCs w:val="24"/>
        </w:rPr>
        <w:t>一、推荐条件</w:t>
      </w:r>
    </w:p>
    <w:p w:rsidR="00E46F03" w:rsidRDefault="00E46F03" w:rsidP="00DD0CD0">
      <w:pPr>
        <w:widowControl/>
        <w:ind w:firstLineChars="200" w:firstLine="600"/>
        <w:jc w:val="left"/>
        <w:rPr>
          <w:rFonts w:ascii="宋体" w:cs="宋体"/>
          <w:kern w:val="0"/>
          <w:sz w:val="30"/>
          <w:szCs w:val="24"/>
        </w:rPr>
      </w:pPr>
      <w:r>
        <w:rPr>
          <w:rFonts w:ascii="宋体" w:hAnsi="宋体" w:cs="宋体"/>
          <w:kern w:val="0"/>
          <w:sz w:val="30"/>
          <w:szCs w:val="24"/>
        </w:rPr>
        <w:t>1.</w:t>
      </w:r>
      <w:r>
        <w:rPr>
          <w:rFonts w:ascii="宋体" w:hAnsi="宋体" w:cs="宋体" w:hint="eastAsia"/>
          <w:kern w:val="0"/>
          <w:sz w:val="30"/>
          <w:szCs w:val="24"/>
        </w:rPr>
        <w:t>符合《湖南大学</w:t>
      </w:r>
      <w:r>
        <w:rPr>
          <w:rFonts w:ascii="宋体" w:hAnsi="宋体" w:cs="宋体"/>
          <w:kern w:val="0"/>
          <w:sz w:val="30"/>
          <w:szCs w:val="24"/>
        </w:rPr>
        <w:t>2015</w:t>
      </w:r>
      <w:r>
        <w:rPr>
          <w:rFonts w:ascii="宋体" w:hAnsi="宋体" w:cs="宋体" w:hint="eastAsia"/>
          <w:kern w:val="0"/>
          <w:sz w:val="30"/>
          <w:szCs w:val="24"/>
        </w:rPr>
        <w:t>年推荐优秀应届本科毕业生免试攻读硕士学位研究生工作细则》（教务函</w:t>
      </w:r>
      <w:r>
        <w:rPr>
          <w:rFonts w:ascii="宋体" w:hAnsi="宋体" w:cs="宋体"/>
          <w:kern w:val="0"/>
          <w:sz w:val="30"/>
          <w:szCs w:val="24"/>
        </w:rPr>
        <w:t>[2014]23</w:t>
      </w:r>
      <w:r>
        <w:rPr>
          <w:rFonts w:ascii="宋体" w:hAnsi="宋体" w:cs="宋体" w:hint="eastAsia"/>
          <w:kern w:val="0"/>
          <w:sz w:val="30"/>
          <w:szCs w:val="24"/>
        </w:rPr>
        <w:t>号）及我校关于做好</w:t>
      </w:r>
      <w:r>
        <w:rPr>
          <w:rFonts w:ascii="宋体" w:hAnsi="宋体" w:cs="宋体"/>
          <w:kern w:val="0"/>
          <w:sz w:val="30"/>
          <w:szCs w:val="24"/>
        </w:rPr>
        <w:t>2015</w:t>
      </w:r>
      <w:r>
        <w:rPr>
          <w:rFonts w:ascii="宋体" w:hAnsi="宋体" w:cs="宋体" w:hint="eastAsia"/>
          <w:kern w:val="0"/>
          <w:sz w:val="30"/>
          <w:szCs w:val="24"/>
        </w:rPr>
        <w:t>年推荐优秀应届本科毕业生免试攻读研究生工作的通知（教务函</w:t>
      </w:r>
      <w:r>
        <w:rPr>
          <w:rFonts w:ascii="宋体" w:hAnsi="宋体" w:cs="宋体"/>
          <w:kern w:val="0"/>
          <w:sz w:val="30"/>
          <w:szCs w:val="24"/>
        </w:rPr>
        <w:t xml:space="preserve">[2014] </w:t>
      </w:r>
      <w:r>
        <w:rPr>
          <w:rFonts w:ascii="宋体" w:hAnsi="宋体" w:cs="宋体" w:hint="eastAsia"/>
          <w:kern w:val="0"/>
          <w:sz w:val="30"/>
          <w:szCs w:val="24"/>
        </w:rPr>
        <w:t>号）文件所规定的</w:t>
      </w:r>
      <w:proofErr w:type="gramStart"/>
      <w:r>
        <w:rPr>
          <w:rFonts w:ascii="宋体" w:hAnsi="宋体" w:cs="宋体" w:hint="eastAsia"/>
          <w:kern w:val="0"/>
          <w:sz w:val="30"/>
          <w:szCs w:val="24"/>
        </w:rPr>
        <w:t>推免基本</w:t>
      </w:r>
      <w:proofErr w:type="gramEnd"/>
      <w:r>
        <w:rPr>
          <w:rFonts w:ascii="宋体" w:hAnsi="宋体" w:cs="宋体" w:hint="eastAsia"/>
          <w:kern w:val="0"/>
          <w:sz w:val="30"/>
          <w:szCs w:val="24"/>
        </w:rPr>
        <w:t>条件。</w:t>
      </w:r>
    </w:p>
    <w:p w:rsidR="00E46F03" w:rsidRDefault="00E46F03" w:rsidP="00DD0CD0">
      <w:pPr>
        <w:widowControl/>
        <w:ind w:firstLineChars="200" w:firstLine="600"/>
        <w:jc w:val="left"/>
        <w:rPr>
          <w:rFonts w:ascii="宋体" w:cs="宋体"/>
          <w:kern w:val="0"/>
          <w:sz w:val="30"/>
          <w:szCs w:val="24"/>
        </w:rPr>
      </w:pPr>
      <w:r>
        <w:rPr>
          <w:rFonts w:ascii="宋体" w:hAnsi="宋体" w:cs="宋体"/>
          <w:kern w:val="0"/>
          <w:sz w:val="30"/>
          <w:szCs w:val="24"/>
        </w:rPr>
        <w:t>2.</w:t>
      </w:r>
      <w:r w:rsidRPr="00DD0CD0">
        <w:rPr>
          <w:rFonts w:ascii="宋体" w:hAnsi="宋体" w:cs="宋体" w:hint="eastAsia"/>
          <w:kern w:val="0"/>
          <w:sz w:val="30"/>
          <w:szCs w:val="24"/>
        </w:rPr>
        <w:t>核心课程无补考、无重修（即核心</w:t>
      </w:r>
      <w:proofErr w:type="gramStart"/>
      <w:r w:rsidRPr="00DD0CD0">
        <w:rPr>
          <w:rFonts w:ascii="宋体" w:hAnsi="宋体" w:cs="宋体" w:hint="eastAsia"/>
          <w:kern w:val="0"/>
          <w:sz w:val="30"/>
          <w:szCs w:val="24"/>
        </w:rPr>
        <w:t>课程初修</w:t>
      </w:r>
      <w:proofErr w:type="gramEnd"/>
      <w:r w:rsidRPr="00DD0CD0">
        <w:rPr>
          <w:rFonts w:ascii="宋体" w:hAnsi="宋体" w:cs="宋体" w:hint="eastAsia"/>
          <w:kern w:val="0"/>
          <w:sz w:val="30"/>
          <w:szCs w:val="24"/>
        </w:rPr>
        <w:t>无不及格记录）。</w:t>
      </w:r>
    </w:p>
    <w:p w:rsidR="00E46F03" w:rsidRDefault="00E46F03">
      <w:pPr>
        <w:widowControl/>
        <w:ind w:firstLineChars="200" w:firstLine="600"/>
        <w:jc w:val="left"/>
        <w:rPr>
          <w:rFonts w:ascii="宋体" w:cs="宋体"/>
          <w:kern w:val="0"/>
          <w:sz w:val="30"/>
          <w:szCs w:val="24"/>
        </w:rPr>
      </w:pPr>
      <w:r>
        <w:rPr>
          <w:rFonts w:ascii="宋体" w:hAnsi="宋体" w:cs="宋体"/>
          <w:kern w:val="0"/>
          <w:sz w:val="30"/>
          <w:szCs w:val="24"/>
        </w:rPr>
        <w:lastRenderedPageBreak/>
        <w:t>3</w:t>
      </w:r>
      <w:r>
        <w:rPr>
          <w:rFonts w:ascii="宋体" w:cs="宋体"/>
          <w:kern w:val="0"/>
          <w:sz w:val="30"/>
          <w:szCs w:val="24"/>
        </w:rPr>
        <w:t>.</w:t>
      </w:r>
      <w:r>
        <w:rPr>
          <w:rFonts w:ascii="宋体" w:hAnsi="宋体" w:cs="宋体" w:hint="eastAsia"/>
          <w:kern w:val="0"/>
          <w:sz w:val="30"/>
          <w:szCs w:val="24"/>
        </w:rPr>
        <w:t>推荐学生的学科专业必须符合对方学校的要求。</w:t>
      </w:r>
    </w:p>
    <w:p w:rsidR="00E46F03" w:rsidRDefault="00E46F03">
      <w:pPr>
        <w:widowControl/>
        <w:ind w:firstLineChars="200" w:firstLine="600"/>
        <w:jc w:val="left"/>
        <w:rPr>
          <w:rFonts w:ascii="宋体" w:cs="宋体"/>
          <w:kern w:val="0"/>
          <w:sz w:val="30"/>
          <w:szCs w:val="24"/>
        </w:rPr>
      </w:pPr>
      <w:r>
        <w:rPr>
          <w:rFonts w:ascii="宋体" w:hAnsi="宋体" w:cs="宋体" w:hint="eastAsia"/>
          <w:kern w:val="0"/>
          <w:sz w:val="30"/>
          <w:szCs w:val="24"/>
        </w:rPr>
        <w:t>二、推荐指标分配</w:t>
      </w:r>
    </w:p>
    <w:p w:rsidR="00E46F03" w:rsidRDefault="00E46F03">
      <w:pPr>
        <w:widowControl/>
        <w:ind w:firstLineChars="200" w:firstLine="600"/>
        <w:jc w:val="left"/>
        <w:rPr>
          <w:rFonts w:ascii="宋体" w:cs="宋体"/>
          <w:b/>
          <w:bCs/>
          <w:kern w:val="0"/>
          <w:sz w:val="30"/>
          <w:szCs w:val="24"/>
        </w:rPr>
      </w:pPr>
      <w:r>
        <w:rPr>
          <w:rFonts w:ascii="宋体" w:hAnsi="宋体" w:cs="宋体" w:hint="eastAsia"/>
          <w:kern w:val="0"/>
          <w:sz w:val="30"/>
          <w:szCs w:val="24"/>
        </w:rPr>
        <w:t>我校“补偿计划”的指标严格按照对方学校规定的人数及专业进行分配，指标情况具体如下：</w:t>
      </w:r>
    </w:p>
    <w:tbl>
      <w:tblPr>
        <w:tblW w:w="8118" w:type="dxa"/>
        <w:jc w:val="center"/>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260"/>
        <w:gridCol w:w="1440"/>
        <w:gridCol w:w="1260"/>
        <w:gridCol w:w="2160"/>
        <w:gridCol w:w="832"/>
      </w:tblGrid>
      <w:tr w:rsidR="00E46F03" w:rsidTr="00B7477F">
        <w:trPr>
          <w:trHeight w:val="510"/>
          <w:jc w:val="center"/>
        </w:trPr>
        <w:tc>
          <w:tcPr>
            <w:tcW w:w="1166" w:type="dxa"/>
            <w:vAlign w:val="center"/>
          </w:tcPr>
          <w:p w:rsidR="00E46F03" w:rsidRDefault="00E46F03">
            <w:pPr>
              <w:widowControl/>
              <w:spacing w:line="500" w:lineRule="exact"/>
              <w:jc w:val="center"/>
              <w:rPr>
                <w:rFonts w:ascii="宋体" w:cs="宋体"/>
                <w:b/>
                <w:kern w:val="0"/>
                <w:sz w:val="24"/>
                <w:szCs w:val="24"/>
              </w:rPr>
            </w:pPr>
            <w:r>
              <w:rPr>
                <w:rFonts w:ascii="宋体" w:hAnsi="宋体" w:cs="宋体" w:hint="eastAsia"/>
                <w:b/>
                <w:kern w:val="0"/>
                <w:sz w:val="24"/>
                <w:szCs w:val="24"/>
              </w:rPr>
              <w:t>本科所在学院</w:t>
            </w:r>
          </w:p>
        </w:tc>
        <w:tc>
          <w:tcPr>
            <w:tcW w:w="1260" w:type="dxa"/>
            <w:vAlign w:val="center"/>
          </w:tcPr>
          <w:p w:rsidR="00E46F03" w:rsidRDefault="00E46F03">
            <w:pPr>
              <w:widowControl/>
              <w:adjustRightInd w:val="0"/>
              <w:snapToGrid w:val="0"/>
              <w:spacing w:line="240" w:lineRule="atLeast"/>
              <w:jc w:val="center"/>
              <w:rPr>
                <w:rFonts w:ascii="宋体" w:cs="宋体"/>
                <w:b/>
                <w:kern w:val="0"/>
                <w:sz w:val="24"/>
                <w:szCs w:val="24"/>
              </w:rPr>
            </w:pPr>
            <w:r>
              <w:rPr>
                <w:rFonts w:ascii="宋体" w:hAnsi="宋体" w:cs="宋体" w:hint="eastAsia"/>
                <w:b/>
                <w:kern w:val="0"/>
                <w:sz w:val="24"/>
                <w:szCs w:val="24"/>
              </w:rPr>
              <w:t>北京师</w:t>
            </w:r>
          </w:p>
          <w:p w:rsidR="00E46F03" w:rsidRDefault="00E46F03">
            <w:pPr>
              <w:widowControl/>
              <w:adjustRightInd w:val="0"/>
              <w:snapToGrid w:val="0"/>
              <w:spacing w:line="240" w:lineRule="atLeast"/>
              <w:jc w:val="center"/>
              <w:rPr>
                <w:rFonts w:ascii="宋体" w:cs="宋体"/>
                <w:b/>
                <w:kern w:val="0"/>
                <w:sz w:val="24"/>
                <w:szCs w:val="24"/>
              </w:rPr>
            </w:pPr>
            <w:r>
              <w:rPr>
                <w:rFonts w:ascii="宋体" w:hAnsi="宋体" w:cs="宋体" w:hint="eastAsia"/>
                <w:b/>
                <w:kern w:val="0"/>
                <w:sz w:val="24"/>
                <w:szCs w:val="24"/>
              </w:rPr>
              <w:t>范大学</w:t>
            </w:r>
          </w:p>
        </w:tc>
        <w:tc>
          <w:tcPr>
            <w:tcW w:w="1440" w:type="dxa"/>
            <w:vAlign w:val="center"/>
          </w:tcPr>
          <w:p w:rsidR="00E46F03" w:rsidRDefault="00E46F03">
            <w:pPr>
              <w:widowControl/>
              <w:adjustRightInd w:val="0"/>
              <w:snapToGrid w:val="0"/>
              <w:spacing w:line="240" w:lineRule="atLeast"/>
              <w:jc w:val="center"/>
              <w:rPr>
                <w:rFonts w:ascii="宋体" w:cs="宋体"/>
                <w:b/>
                <w:kern w:val="0"/>
                <w:sz w:val="24"/>
                <w:szCs w:val="24"/>
              </w:rPr>
            </w:pPr>
            <w:r>
              <w:rPr>
                <w:rFonts w:ascii="宋体" w:hAnsi="宋体" w:cs="宋体" w:hint="eastAsia"/>
                <w:b/>
                <w:kern w:val="0"/>
                <w:sz w:val="24"/>
                <w:szCs w:val="24"/>
              </w:rPr>
              <w:t>华东师</w:t>
            </w:r>
          </w:p>
          <w:p w:rsidR="00E46F03" w:rsidRDefault="00E46F03">
            <w:pPr>
              <w:widowControl/>
              <w:adjustRightInd w:val="0"/>
              <w:snapToGrid w:val="0"/>
              <w:spacing w:line="240" w:lineRule="atLeast"/>
              <w:jc w:val="center"/>
              <w:rPr>
                <w:rFonts w:ascii="宋体" w:cs="宋体"/>
                <w:b/>
                <w:kern w:val="0"/>
                <w:sz w:val="24"/>
                <w:szCs w:val="24"/>
              </w:rPr>
            </w:pPr>
            <w:r>
              <w:rPr>
                <w:rFonts w:ascii="宋体" w:hAnsi="宋体" w:cs="宋体" w:hint="eastAsia"/>
                <w:b/>
                <w:kern w:val="0"/>
                <w:sz w:val="24"/>
                <w:szCs w:val="24"/>
              </w:rPr>
              <w:t>范大学</w:t>
            </w:r>
          </w:p>
        </w:tc>
        <w:tc>
          <w:tcPr>
            <w:tcW w:w="1260" w:type="dxa"/>
            <w:vAlign w:val="center"/>
          </w:tcPr>
          <w:p w:rsidR="00E46F03" w:rsidRDefault="00E46F03">
            <w:pPr>
              <w:widowControl/>
              <w:adjustRightInd w:val="0"/>
              <w:snapToGrid w:val="0"/>
              <w:spacing w:line="240" w:lineRule="atLeast"/>
              <w:jc w:val="center"/>
              <w:rPr>
                <w:rFonts w:ascii="宋体" w:cs="宋体"/>
                <w:b/>
                <w:kern w:val="0"/>
                <w:sz w:val="24"/>
                <w:szCs w:val="24"/>
              </w:rPr>
            </w:pPr>
            <w:r>
              <w:rPr>
                <w:rFonts w:ascii="宋体" w:hAnsi="宋体" w:cs="宋体" w:hint="eastAsia"/>
                <w:b/>
                <w:kern w:val="0"/>
                <w:sz w:val="24"/>
                <w:szCs w:val="24"/>
              </w:rPr>
              <w:t>华中师</w:t>
            </w:r>
          </w:p>
          <w:p w:rsidR="00E46F03" w:rsidRDefault="00E46F03">
            <w:pPr>
              <w:widowControl/>
              <w:adjustRightInd w:val="0"/>
              <w:snapToGrid w:val="0"/>
              <w:spacing w:line="240" w:lineRule="atLeast"/>
              <w:jc w:val="center"/>
              <w:rPr>
                <w:rFonts w:ascii="宋体" w:cs="宋体"/>
                <w:b/>
                <w:kern w:val="0"/>
                <w:sz w:val="24"/>
                <w:szCs w:val="24"/>
              </w:rPr>
            </w:pPr>
            <w:r>
              <w:rPr>
                <w:rFonts w:ascii="宋体" w:hAnsi="宋体" w:cs="宋体" w:hint="eastAsia"/>
                <w:b/>
                <w:kern w:val="0"/>
                <w:sz w:val="24"/>
                <w:szCs w:val="24"/>
              </w:rPr>
              <w:t>范大学</w:t>
            </w:r>
          </w:p>
        </w:tc>
        <w:tc>
          <w:tcPr>
            <w:tcW w:w="2160" w:type="dxa"/>
            <w:vAlign w:val="center"/>
          </w:tcPr>
          <w:p w:rsidR="00E46F03" w:rsidRDefault="00E46F03">
            <w:pPr>
              <w:widowControl/>
              <w:adjustRightInd w:val="0"/>
              <w:snapToGrid w:val="0"/>
              <w:spacing w:line="240" w:lineRule="atLeast"/>
              <w:jc w:val="center"/>
              <w:rPr>
                <w:rFonts w:ascii="宋体" w:cs="宋体"/>
                <w:b/>
                <w:kern w:val="0"/>
                <w:sz w:val="24"/>
                <w:szCs w:val="24"/>
              </w:rPr>
            </w:pPr>
            <w:r>
              <w:rPr>
                <w:rFonts w:ascii="宋体" w:hAnsi="宋体" w:cs="宋体" w:hint="eastAsia"/>
                <w:b/>
                <w:kern w:val="0"/>
                <w:sz w:val="24"/>
                <w:szCs w:val="24"/>
              </w:rPr>
              <w:t>国防科技大学</w:t>
            </w:r>
          </w:p>
        </w:tc>
        <w:tc>
          <w:tcPr>
            <w:tcW w:w="832" w:type="dxa"/>
            <w:vAlign w:val="center"/>
          </w:tcPr>
          <w:p w:rsidR="00E46F03" w:rsidRDefault="00E46F03">
            <w:pPr>
              <w:widowControl/>
              <w:adjustRightInd w:val="0"/>
              <w:snapToGrid w:val="0"/>
              <w:spacing w:line="240" w:lineRule="atLeast"/>
              <w:jc w:val="center"/>
              <w:rPr>
                <w:rFonts w:ascii="宋体" w:cs="宋体"/>
                <w:b/>
                <w:kern w:val="0"/>
                <w:sz w:val="24"/>
                <w:szCs w:val="24"/>
              </w:rPr>
            </w:pPr>
            <w:r>
              <w:rPr>
                <w:rFonts w:ascii="宋体" w:hAnsi="宋体" w:cs="宋体" w:hint="eastAsia"/>
                <w:b/>
                <w:kern w:val="0"/>
                <w:sz w:val="24"/>
                <w:szCs w:val="24"/>
              </w:rPr>
              <w:t>合计</w:t>
            </w:r>
          </w:p>
        </w:tc>
      </w:tr>
      <w:tr w:rsidR="00E46F03" w:rsidTr="00B7477F">
        <w:trPr>
          <w:trHeight w:val="657"/>
          <w:jc w:val="center"/>
        </w:trPr>
        <w:tc>
          <w:tcPr>
            <w:tcW w:w="1166" w:type="dxa"/>
            <w:vAlign w:val="center"/>
          </w:tcPr>
          <w:p w:rsidR="00E46F03" w:rsidRDefault="00E46F03">
            <w:pPr>
              <w:widowControl/>
              <w:adjustRightInd w:val="0"/>
              <w:snapToGrid w:val="0"/>
              <w:spacing w:line="240" w:lineRule="atLeast"/>
              <w:jc w:val="center"/>
              <w:rPr>
                <w:rFonts w:ascii="宋体" w:cs="宋体"/>
                <w:kern w:val="0"/>
                <w:sz w:val="24"/>
                <w:szCs w:val="24"/>
              </w:rPr>
            </w:pPr>
            <w:r>
              <w:rPr>
                <w:rFonts w:ascii="宋体" w:hAnsi="宋体" w:cs="宋体" w:hint="eastAsia"/>
                <w:kern w:val="0"/>
                <w:sz w:val="24"/>
                <w:szCs w:val="24"/>
              </w:rPr>
              <w:t>化学化工学院</w:t>
            </w:r>
          </w:p>
        </w:tc>
        <w:tc>
          <w:tcPr>
            <w:tcW w:w="1260" w:type="dxa"/>
            <w:vAlign w:val="center"/>
          </w:tcPr>
          <w:p w:rsidR="00E46F03" w:rsidRDefault="00E46F03">
            <w:pPr>
              <w:widowControl/>
              <w:adjustRightInd w:val="0"/>
              <w:snapToGrid w:val="0"/>
              <w:spacing w:line="240" w:lineRule="atLeast"/>
              <w:jc w:val="center"/>
              <w:rPr>
                <w:rFonts w:ascii="宋体" w:cs="宋体"/>
                <w:kern w:val="0"/>
                <w:sz w:val="24"/>
                <w:szCs w:val="24"/>
              </w:rPr>
            </w:pPr>
            <w:r>
              <w:rPr>
                <w:rFonts w:ascii="宋体" w:hAnsi="宋体" w:cs="宋体"/>
                <w:kern w:val="0"/>
                <w:sz w:val="24"/>
                <w:szCs w:val="24"/>
              </w:rPr>
              <w:t>1</w:t>
            </w:r>
            <w:r>
              <w:rPr>
                <w:rFonts w:ascii="宋体" w:hAnsi="宋体" w:cs="宋体" w:hint="eastAsia"/>
                <w:kern w:val="0"/>
                <w:sz w:val="24"/>
                <w:szCs w:val="24"/>
              </w:rPr>
              <w:t>人（应用化学）</w:t>
            </w:r>
          </w:p>
        </w:tc>
        <w:tc>
          <w:tcPr>
            <w:tcW w:w="1440" w:type="dxa"/>
            <w:vAlign w:val="center"/>
          </w:tcPr>
          <w:p w:rsidR="00E46F03" w:rsidRDefault="00E46F03">
            <w:pPr>
              <w:widowControl/>
              <w:adjustRightInd w:val="0"/>
              <w:snapToGrid w:val="0"/>
              <w:spacing w:line="240" w:lineRule="atLeast"/>
              <w:jc w:val="center"/>
              <w:rPr>
                <w:rFonts w:ascii="宋体" w:cs="宋体"/>
                <w:kern w:val="0"/>
                <w:sz w:val="24"/>
                <w:szCs w:val="24"/>
              </w:rPr>
            </w:pPr>
          </w:p>
        </w:tc>
        <w:tc>
          <w:tcPr>
            <w:tcW w:w="1260" w:type="dxa"/>
            <w:vAlign w:val="center"/>
          </w:tcPr>
          <w:p w:rsidR="00E46F03" w:rsidRDefault="00E46F03">
            <w:pPr>
              <w:widowControl/>
              <w:adjustRightInd w:val="0"/>
              <w:snapToGrid w:val="0"/>
              <w:spacing w:line="240" w:lineRule="atLeast"/>
              <w:jc w:val="center"/>
              <w:rPr>
                <w:rFonts w:ascii="宋体" w:cs="宋体"/>
                <w:kern w:val="0"/>
                <w:sz w:val="24"/>
                <w:szCs w:val="24"/>
              </w:rPr>
            </w:pPr>
            <w:r>
              <w:rPr>
                <w:rFonts w:ascii="宋体" w:hAnsi="宋体" w:cs="宋体"/>
                <w:kern w:val="0"/>
                <w:sz w:val="24"/>
                <w:szCs w:val="24"/>
              </w:rPr>
              <w:t>1</w:t>
            </w:r>
            <w:r>
              <w:rPr>
                <w:rFonts w:ascii="宋体" w:hAnsi="宋体" w:cs="宋体" w:hint="eastAsia"/>
                <w:kern w:val="0"/>
                <w:sz w:val="24"/>
                <w:szCs w:val="24"/>
              </w:rPr>
              <w:t>人（化学）</w:t>
            </w:r>
          </w:p>
        </w:tc>
        <w:tc>
          <w:tcPr>
            <w:tcW w:w="2160" w:type="dxa"/>
            <w:vAlign w:val="center"/>
          </w:tcPr>
          <w:p w:rsidR="00E46F03" w:rsidRDefault="00E46F03">
            <w:pPr>
              <w:widowControl/>
              <w:adjustRightInd w:val="0"/>
              <w:snapToGrid w:val="0"/>
              <w:spacing w:line="240" w:lineRule="atLeast"/>
              <w:jc w:val="center"/>
              <w:rPr>
                <w:rFonts w:ascii="宋体" w:cs="宋体"/>
                <w:kern w:val="0"/>
                <w:sz w:val="24"/>
                <w:szCs w:val="24"/>
              </w:rPr>
            </w:pPr>
          </w:p>
        </w:tc>
        <w:tc>
          <w:tcPr>
            <w:tcW w:w="832" w:type="dxa"/>
            <w:vAlign w:val="center"/>
          </w:tcPr>
          <w:p w:rsidR="00E46F03" w:rsidRDefault="00E46F03">
            <w:pPr>
              <w:adjustRightInd w:val="0"/>
              <w:snapToGrid w:val="0"/>
              <w:spacing w:line="240" w:lineRule="atLeast"/>
              <w:jc w:val="center"/>
              <w:rPr>
                <w:rFonts w:ascii="宋体" w:cs="宋体"/>
                <w:kern w:val="0"/>
                <w:sz w:val="24"/>
                <w:szCs w:val="24"/>
              </w:rPr>
            </w:pPr>
            <w:r>
              <w:rPr>
                <w:rFonts w:ascii="宋体" w:hAnsi="宋体" w:cs="宋体"/>
                <w:kern w:val="0"/>
                <w:sz w:val="24"/>
                <w:szCs w:val="24"/>
              </w:rPr>
              <w:t>2</w:t>
            </w:r>
            <w:r>
              <w:rPr>
                <w:rFonts w:ascii="宋体" w:hAnsi="宋体" w:cs="宋体" w:hint="eastAsia"/>
                <w:kern w:val="0"/>
                <w:sz w:val="24"/>
                <w:szCs w:val="24"/>
              </w:rPr>
              <w:t>人</w:t>
            </w:r>
          </w:p>
        </w:tc>
      </w:tr>
      <w:tr w:rsidR="00E46F03" w:rsidTr="00B7477F">
        <w:trPr>
          <w:trHeight w:val="240"/>
          <w:jc w:val="center"/>
        </w:trPr>
        <w:tc>
          <w:tcPr>
            <w:tcW w:w="1166" w:type="dxa"/>
            <w:vAlign w:val="center"/>
          </w:tcPr>
          <w:p w:rsidR="00E46F03" w:rsidRDefault="00E46F03">
            <w:pPr>
              <w:widowControl/>
              <w:adjustRightInd w:val="0"/>
              <w:snapToGrid w:val="0"/>
              <w:spacing w:line="240" w:lineRule="atLeast"/>
              <w:jc w:val="center"/>
              <w:rPr>
                <w:rFonts w:ascii="宋体" w:cs="宋体"/>
                <w:kern w:val="0"/>
                <w:sz w:val="24"/>
                <w:szCs w:val="24"/>
              </w:rPr>
            </w:pPr>
            <w:r>
              <w:rPr>
                <w:rFonts w:ascii="宋体" w:hAnsi="宋体" w:cs="宋体" w:hint="eastAsia"/>
                <w:kern w:val="0"/>
                <w:sz w:val="24"/>
                <w:szCs w:val="24"/>
              </w:rPr>
              <w:t>法学院</w:t>
            </w:r>
          </w:p>
        </w:tc>
        <w:tc>
          <w:tcPr>
            <w:tcW w:w="1260" w:type="dxa"/>
            <w:vAlign w:val="center"/>
          </w:tcPr>
          <w:p w:rsidR="00E46F03" w:rsidRDefault="00E46F03">
            <w:pPr>
              <w:widowControl/>
              <w:adjustRightInd w:val="0"/>
              <w:snapToGrid w:val="0"/>
              <w:spacing w:line="240" w:lineRule="atLeast"/>
              <w:jc w:val="center"/>
              <w:rPr>
                <w:rFonts w:ascii="宋体" w:cs="宋体"/>
                <w:kern w:val="0"/>
                <w:sz w:val="24"/>
                <w:szCs w:val="24"/>
              </w:rPr>
            </w:pPr>
          </w:p>
        </w:tc>
        <w:tc>
          <w:tcPr>
            <w:tcW w:w="1440" w:type="dxa"/>
            <w:vAlign w:val="center"/>
          </w:tcPr>
          <w:p w:rsidR="00E46F03" w:rsidRDefault="00E46F03">
            <w:pPr>
              <w:widowControl/>
              <w:adjustRightInd w:val="0"/>
              <w:snapToGrid w:val="0"/>
              <w:spacing w:line="240" w:lineRule="atLeast"/>
              <w:jc w:val="center"/>
              <w:rPr>
                <w:rFonts w:ascii="宋体" w:cs="宋体"/>
                <w:kern w:val="0"/>
                <w:sz w:val="24"/>
                <w:szCs w:val="24"/>
              </w:rPr>
            </w:pPr>
          </w:p>
        </w:tc>
        <w:tc>
          <w:tcPr>
            <w:tcW w:w="1260" w:type="dxa"/>
            <w:vAlign w:val="center"/>
          </w:tcPr>
          <w:p w:rsidR="00E46F03" w:rsidRDefault="00E46F03">
            <w:pPr>
              <w:widowControl/>
              <w:adjustRightInd w:val="0"/>
              <w:snapToGrid w:val="0"/>
              <w:spacing w:line="240" w:lineRule="atLeast"/>
              <w:jc w:val="center"/>
              <w:rPr>
                <w:rFonts w:ascii="宋体" w:cs="宋体"/>
                <w:kern w:val="0"/>
                <w:sz w:val="24"/>
                <w:szCs w:val="24"/>
              </w:rPr>
            </w:pPr>
            <w:r>
              <w:rPr>
                <w:rFonts w:ascii="宋体" w:hAnsi="宋体" w:cs="宋体"/>
                <w:kern w:val="0"/>
                <w:sz w:val="24"/>
                <w:szCs w:val="24"/>
              </w:rPr>
              <w:t>2</w:t>
            </w:r>
            <w:r>
              <w:rPr>
                <w:rFonts w:ascii="宋体" w:hAnsi="宋体" w:cs="宋体" w:hint="eastAsia"/>
                <w:kern w:val="0"/>
                <w:sz w:val="24"/>
                <w:szCs w:val="24"/>
              </w:rPr>
              <w:t>人（行政管理）</w:t>
            </w:r>
          </w:p>
        </w:tc>
        <w:tc>
          <w:tcPr>
            <w:tcW w:w="2160" w:type="dxa"/>
            <w:vAlign w:val="center"/>
          </w:tcPr>
          <w:p w:rsidR="00E46F03" w:rsidRDefault="00E46F03">
            <w:pPr>
              <w:widowControl/>
              <w:adjustRightInd w:val="0"/>
              <w:snapToGrid w:val="0"/>
              <w:spacing w:line="240" w:lineRule="atLeast"/>
              <w:jc w:val="center"/>
              <w:rPr>
                <w:rFonts w:ascii="宋体" w:cs="宋体"/>
                <w:kern w:val="0"/>
                <w:sz w:val="24"/>
                <w:szCs w:val="24"/>
              </w:rPr>
            </w:pPr>
          </w:p>
        </w:tc>
        <w:tc>
          <w:tcPr>
            <w:tcW w:w="832" w:type="dxa"/>
            <w:vAlign w:val="center"/>
          </w:tcPr>
          <w:p w:rsidR="00E46F03" w:rsidRDefault="00E46F03">
            <w:pPr>
              <w:adjustRightInd w:val="0"/>
              <w:snapToGrid w:val="0"/>
              <w:spacing w:line="240" w:lineRule="atLeast"/>
              <w:jc w:val="center"/>
              <w:rPr>
                <w:rFonts w:ascii="宋体" w:cs="宋体"/>
                <w:kern w:val="0"/>
                <w:sz w:val="24"/>
                <w:szCs w:val="24"/>
              </w:rPr>
            </w:pPr>
            <w:r>
              <w:rPr>
                <w:rFonts w:ascii="宋体" w:hAnsi="宋体" w:cs="宋体"/>
                <w:kern w:val="0"/>
                <w:sz w:val="24"/>
                <w:szCs w:val="24"/>
              </w:rPr>
              <w:t>2</w:t>
            </w:r>
            <w:r>
              <w:rPr>
                <w:rFonts w:ascii="宋体" w:hAnsi="宋体" w:cs="宋体" w:hint="eastAsia"/>
                <w:kern w:val="0"/>
                <w:sz w:val="24"/>
                <w:szCs w:val="24"/>
              </w:rPr>
              <w:t>人</w:t>
            </w:r>
          </w:p>
        </w:tc>
      </w:tr>
      <w:tr w:rsidR="00E46F03" w:rsidTr="00B7477F">
        <w:trPr>
          <w:trHeight w:val="240"/>
          <w:jc w:val="center"/>
        </w:trPr>
        <w:tc>
          <w:tcPr>
            <w:tcW w:w="1166" w:type="dxa"/>
            <w:vAlign w:val="center"/>
          </w:tcPr>
          <w:p w:rsidR="00E46F03" w:rsidRDefault="00E46F03">
            <w:pPr>
              <w:widowControl/>
              <w:adjustRightInd w:val="0"/>
              <w:snapToGrid w:val="0"/>
              <w:spacing w:line="240" w:lineRule="atLeast"/>
              <w:jc w:val="center"/>
              <w:rPr>
                <w:rFonts w:ascii="宋体" w:cs="宋体"/>
                <w:kern w:val="0"/>
                <w:sz w:val="24"/>
                <w:szCs w:val="24"/>
              </w:rPr>
            </w:pPr>
            <w:r>
              <w:rPr>
                <w:rFonts w:ascii="宋体" w:hAnsi="宋体" w:cs="宋体" w:hint="eastAsia"/>
                <w:kern w:val="0"/>
                <w:sz w:val="24"/>
                <w:szCs w:val="24"/>
              </w:rPr>
              <w:t>物理与微电子学院</w:t>
            </w:r>
          </w:p>
        </w:tc>
        <w:tc>
          <w:tcPr>
            <w:tcW w:w="1260" w:type="dxa"/>
            <w:vAlign w:val="center"/>
          </w:tcPr>
          <w:p w:rsidR="00E46F03" w:rsidRDefault="00E46F03">
            <w:pPr>
              <w:widowControl/>
              <w:adjustRightInd w:val="0"/>
              <w:snapToGrid w:val="0"/>
              <w:spacing w:line="240" w:lineRule="atLeast"/>
              <w:jc w:val="center"/>
              <w:rPr>
                <w:rFonts w:ascii="宋体" w:cs="宋体"/>
                <w:kern w:val="0"/>
                <w:sz w:val="24"/>
                <w:szCs w:val="24"/>
              </w:rPr>
            </w:pPr>
          </w:p>
        </w:tc>
        <w:tc>
          <w:tcPr>
            <w:tcW w:w="1440" w:type="dxa"/>
            <w:vAlign w:val="center"/>
          </w:tcPr>
          <w:p w:rsidR="00E46F03" w:rsidRDefault="00E46F03">
            <w:pPr>
              <w:widowControl/>
              <w:adjustRightInd w:val="0"/>
              <w:snapToGrid w:val="0"/>
              <w:spacing w:line="240" w:lineRule="atLeast"/>
              <w:jc w:val="center"/>
              <w:rPr>
                <w:rFonts w:ascii="宋体" w:cs="宋体"/>
                <w:kern w:val="0"/>
                <w:sz w:val="24"/>
                <w:szCs w:val="24"/>
              </w:rPr>
            </w:pPr>
            <w:r>
              <w:rPr>
                <w:rFonts w:ascii="宋体" w:hAnsi="宋体" w:cs="宋体"/>
                <w:kern w:val="0"/>
                <w:sz w:val="24"/>
                <w:szCs w:val="24"/>
              </w:rPr>
              <w:t>1</w:t>
            </w:r>
            <w:r>
              <w:rPr>
                <w:rFonts w:ascii="宋体" w:hAnsi="宋体" w:cs="宋体" w:hint="eastAsia"/>
                <w:kern w:val="0"/>
                <w:sz w:val="24"/>
                <w:szCs w:val="24"/>
              </w:rPr>
              <w:t>人（物理学或应用物理学）</w:t>
            </w:r>
          </w:p>
        </w:tc>
        <w:tc>
          <w:tcPr>
            <w:tcW w:w="1260" w:type="dxa"/>
            <w:vAlign w:val="center"/>
          </w:tcPr>
          <w:p w:rsidR="00E46F03" w:rsidRDefault="00E46F03">
            <w:pPr>
              <w:widowControl/>
              <w:adjustRightInd w:val="0"/>
              <w:snapToGrid w:val="0"/>
              <w:spacing w:line="240" w:lineRule="atLeast"/>
              <w:jc w:val="center"/>
              <w:rPr>
                <w:rFonts w:ascii="宋体" w:cs="宋体"/>
                <w:kern w:val="0"/>
                <w:sz w:val="24"/>
                <w:szCs w:val="24"/>
              </w:rPr>
            </w:pPr>
          </w:p>
        </w:tc>
        <w:tc>
          <w:tcPr>
            <w:tcW w:w="2160" w:type="dxa"/>
            <w:vAlign w:val="center"/>
          </w:tcPr>
          <w:p w:rsidR="00E46F03" w:rsidRDefault="00E46F03">
            <w:pPr>
              <w:widowControl/>
              <w:adjustRightInd w:val="0"/>
              <w:snapToGrid w:val="0"/>
              <w:spacing w:line="240" w:lineRule="atLeast"/>
              <w:jc w:val="center"/>
              <w:rPr>
                <w:rFonts w:ascii="宋体" w:cs="宋体"/>
                <w:kern w:val="0"/>
                <w:sz w:val="24"/>
                <w:szCs w:val="24"/>
              </w:rPr>
            </w:pPr>
          </w:p>
        </w:tc>
        <w:tc>
          <w:tcPr>
            <w:tcW w:w="832" w:type="dxa"/>
            <w:vAlign w:val="center"/>
          </w:tcPr>
          <w:p w:rsidR="00E46F03" w:rsidRDefault="00E46F03">
            <w:pPr>
              <w:adjustRightInd w:val="0"/>
              <w:snapToGrid w:val="0"/>
              <w:spacing w:line="240" w:lineRule="atLeast"/>
              <w:jc w:val="center"/>
              <w:rPr>
                <w:rFonts w:ascii="宋体" w:cs="宋体"/>
                <w:kern w:val="0"/>
                <w:sz w:val="24"/>
                <w:szCs w:val="24"/>
              </w:rPr>
            </w:pPr>
            <w:r>
              <w:rPr>
                <w:rFonts w:ascii="宋体" w:hAnsi="宋体" w:cs="宋体"/>
                <w:kern w:val="0"/>
                <w:sz w:val="24"/>
                <w:szCs w:val="24"/>
              </w:rPr>
              <w:t>1</w:t>
            </w:r>
            <w:r>
              <w:rPr>
                <w:rFonts w:ascii="宋体" w:hAnsi="宋体" w:cs="宋体" w:hint="eastAsia"/>
                <w:kern w:val="0"/>
                <w:sz w:val="24"/>
                <w:szCs w:val="24"/>
              </w:rPr>
              <w:t>人</w:t>
            </w:r>
          </w:p>
        </w:tc>
      </w:tr>
      <w:tr w:rsidR="00E46F03" w:rsidTr="00B7477F">
        <w:trPr>
          <w:trHeight w:val="285"/>
          <w:jc w:val="center"/>
        </w:trPr>
        <w:tc>
          <w:tcPr>
            <w:tcW w:w="1166" w:type="dxa"/>
            <w:vAlign w:val="center"/>
          </w:tcPr>
          <w:p w:rsidR="00E46F03" w:rsidRPr="00413055" w:rsidRDefault="00E46F03">
            <w:pPr>
              <w:widowControl/>
              <w:adjustRightInd w:val="0"/>
              <w:snapToGrid w:val="0"/>
              <w:spacing w:line="240" w:lineRule="atLeast"/>
              <w:jc w:val="center"/>
              <w:rPr>
                <w:rFonts w:ascii="宋体" w:cs="宋体"/>
                <w:kern w:val="0"/>
                <w:sz w:val="24"/>
                <w:szCs w:val="24"/>
              </w:rPr>
            </w:pPr>
            <w:proofErr w:type="gramStart"/>
            <w:r w:rsidRPr="00413055">
              <w:rPr>
                <w:rFonts w:ascii="宋体" w:hAnsi="宋体" w:cs="宋体" w:hint="eastAsia"/>
                <w:kern w:val="0"/>
                <w:sz w:val="24"/>
                <w:szCs w:val="24"/>
              </w:rPr>
              <w:t>机械机械</w:t>
            </w:r>
            <w:proofErr w:type="gramEnd"/>
            <w:r w:rsidRPr="00413055">
              <w:rPr>
                <w:rFonts w:ascii="宋体" w:hAnsi="宋体" w:cs="宋体" w:hint="eastAsia"/>
                <w:kern w:val="0"/>
                <w:sz w:val="24"/>
                <w:szCs w:val="24"/>
              </w:rPr>
              <w:t>与运载工程学院</w:t>
            </w:r>
          </w:p>
        </w:tc>
        <w:tc>
          <w:tcPr>
            <w:tcW w:w="1260" w:type="dxa"/>
            <w:vAlign w:val="center"/>
          </w:tcPr>
          <w:p w:rsidR="00E46F03" w:rsidRPr="00413055" w:rsidRDefault="00E46F03">
            <w:pPr>
              <w:widowControl/>
              <w:adjustRightInd w:val="0"/>
              <w:snapToGrid w:val="0"/>
              <w:spacing w:line="240" w:lineRule="atLeast"/>
              <w:jc w:val="center"/>
              <w:rPr>
                <w:rFonts w:ascii="宋体" w:cs="宋体"/>
                <w:kern w:val="0"/>
                <w:sz w:val="24"/>
                <w:szCs w:val="24"/>
              </w:rPr>
            </w:pPr>
          </w:p>
        </w:tc>
        <w:tc>
          <w:tcPr>
            <w:tcW w:w="1440" w:type="dxa"/>
            <w:vAlign w:val="center"/>
          </w:tcPr>
          <w:p w:rsidR="00E46F03" w:rsidRPr="00413055" w:rsidRDefault="00E46F03">
            <w:pPr>
              <w:widowControl/>
              <w:adjustRightInd w:val="0"/>
              <w:snapToGrid w:val="0"/>
              <w:spacing w:line="240" w:lineRule="atLeast"/>
              <w:jc w:val="center"/>
              <w:rPr>
                <w:rFonts w:ascii="宋体" w:cs="宋体"/>
                <w:kern w:val="0"/>
                <w:sz w:val="24"/>
                <w:szCs w:val="24"/>
              </w:rPr>
            </w:pPr>
          </w:p>
        </w:tc>
        <w:tc>
          <w:tcPr>
            <w:tcW w:w="1260" w:type="dxa"/>
            <w:vAlign w:val="center"/>
          </w:tcPr>
          <w:p w:rsidR="00E46F03" w:rsidRPr="00413055" w:rsidRDefault="00E46F03">
            <w:pPr>
              <w:widowControl/>
              <w:adjustRightInd w:val="0"/>
              <w:snapToGrid w:val="0"/>
              <w:spacing w:line="240" w:lineRule="atLeast"/>
              <w:jc w:val="center"/>
              <w:rPr>
                <w:rFonts w:ascii="宋体" w:cs="宋体"/>
                <w:kern w:val="0"/>
                <w:sz w:val="24"/>
                <w:szCs w:val="24"/>
              </w:rPr>
            </w:pPr>
          </w:p>
        </w:tc>
        <w:tc>
          <w:tcPr>
            <w:tcW w:w="2160" w:type="dxa"/>
            <w:vAlign w:val="center"/>
          </w:tcPr>
          <w:p w:rsidR="00E46F03" w:rsidRPr="00413055" w:rsidRDefault="00E46F03">
            <w:pPr>
              <w:widowControl/>
              <w:adjustRightInd w:val="0"/>
              <w:snapToGrid w:val="0"/>
              <w:spacing w:line="240" w:lineRule="atLeast"/>
              <w:jc w:val="center"/>
              <w:rPr>
                <w:rFonts w:ascii="宋体" w:cs="宋体"/>
                <w:kern w:val="0"/>
                <w:sz w:val="24"/>
                <w:szCs w:val="24"/>
              </w:rPr>
            </w:pPr>
            <w:r w:rsidRPr="00413055">
              <w:rPr>
                <w:rFonts w:ascii="宋体" w:cs="宋体"/>
                <w:kern w:val="0"/>
                <w:sz w:val="24"/>
                <w:szCs w:val="24"/>
              </w:rPr>
              <w:t>0-3</w:t>
            </w:r>
            <w:r w:rsidRPr="00413055">
              <w:rPr>
                <w:rFonts w:ascii="宋体" w:cs="宋体" w:hint="eastAsia"/>
                <w:kern w:val="0"/>
                <w:sz w:val="24"/>
                <w:szCs w:val="24"/>
              </w:rPr>
              <w:t>人（机械与载运工程、机械设计制造及其自动化或相近专业）</w:t>
            </w:r>
          </w:p>
        </w:tc>
        <w:tc>
          <w:tcPr>
            <w:tcW w:w="832" w:type="dxa"/>
            <w:vAlign w:val="center"/>
          </w:tcPr>
          <w:p w:rsidR="00E46F03" w:rsidRPr="00413055" w:rsidRDefault="00E46F03">
            <w:pPr>
              <w:adjustRightInd w:val="0"/>
              <w:snapToGrid w:val="0"/>
              <w:spacing w:line="240" w:lineRule="atLeast"/>
              <w:jc w:val="center"/>
              <w:rPr>
                <w:rFonts w:ascii="宋体" w:cs="宋体"/>
                <w:kern w:val="0"/>
                <w:sz w:val="24"/>
                <w:szCs w:val="24"/>
              </w:rPr>
            </w:pPr>
            <w:r w:rsidRPr="00413055">
              <w:rPr>
                <w:rFonts w:ascii="宋体" w:cs="宋体"/>
                <w:kern w:val="0"/>
                <w:sz w:val="24"/>
                <w:szCs w:val="24"/>
              </w:rPr>
              <w:t>0-3</w:t>
            </w:r>
            <w:r w:rsidRPr="00413055">
              <w:rPr>
                <w:rFonts w:ascii="宋体" w:cs="宋体" w:hint="eastAsia"/>
                <w:kern w:val="0"/>
                <w:sz w:val="24"/>
                <w:szCs w:val="24"/>
              </w:rPr>
              <w:t>人</w:t>
            </w:r>
          </w:p>
        </w:tc>
      </w:tr>
      <w:tr w:rsidR="00E46F03" w:rsidTr="00B7477F">
        <w:trPr>
          <w:trHeight w:val="1200"/>
          <w:jc w:val="center"/>
        </w:trPr>
        <w:tc>
          <w:tcPr>
            <w:tcW w:w="1166" w:type="dxa"/>
            <w:vAlign w:val="center"/>
          </w:tcPr>
          <w:p w:rsidR="00E46F03" w:rsidRPr="00413055" w:rsidRDefault="00E46F03" w:rsidP="00547091">
            <w:pPr>
              <w:adjustRightInd w:val="0"/>
              <w:snapToGrid w:val="0"/>
              <w:spacing w:line="240" w:lineRule="atLeast"/>
              <w:jc w:val="center"/>
              <w:rPr>
                <w:rFonts w:ascii="宋体" w:cs="宋体"/>
                <w:kern w:val="0"/>
                <w:sz w:val="24"/>
                <w:szCs w:val="24"/>
              </w:rPr>
            </w:pPr>
            <w:r w:rsidRPr="00413055">
              <w:rPr>
                <w:rFonts w:ascii="宋体" w:hAnsi="宋体" w:cs="宋体" w:hint="eastAsia"/>
                <w:kern w:val="0"/>
                <w:sz w:val="24"/>
                <w:szCs w:val="24"/>
              </w:rPr>
              <w:t>信息科学与工程学院</w:t>
            </w:r>
          </w:p>
        </w:tc>
        <w:tc>
          <w:tcPr>
            <w:tcW w:w="1260" w:type="dxa"/>
            <w:vAlign w:val="center"/>
          </w:tcPr>
          <w:p w:rsidR="00E46F03" w:rsidRPr="00413055" w:rsidRDefault="00E46F03" w:rsidP="00547091">
            <w:pPr>
              <w:adjustRightInd w:val="0"/>
              <w:snapToGrid w:val="0"/>
              <w:spacing w:line="240" w:lineRule="atLeast"/>
              <w:jc w:val="center"/>
              <w:rPr>
                <w:rFonts w:ascii="宋体" w:cs="宋体"/>
                <w:kern w:val="0"/>
                <w:sz w:val="24"/>
                <w:szCs w:val="24"/>
              </w:rPr>
            </w:pPr>
          </w:p>
        </w:tc>
        <w:tc>
          <w:tcPr>
            <w:tcW w:w="1440" w:type="dxa"/>
            <w:vAlign w:val="center"/>
          </w:tcPr>
          <w:p w:rsidR="00E46F03" w:rsidRPr="00413055" w:rsidRDefault="00E46F03" w:rsidP="00547091">
            <w:pPr>
              <w:adjustRightInd w:val="0"/>
              <w:snapToGrid w:val="0"/>
              <w:spacing w:line="240" w:lineRule="atLeast"/>
              <w:jc w:val="center"/>
              <w:rPr>
                <w:rFonts w:ascii="宋体" w:cs="宋体"/>
                <w:kern w:val="0"/>
                <w:sz w:val="24"/>
                <w:szCs w:val="24"/>
              </w:rPr>
            </w:pPr>
          </w:p>
        </w:tc>
        <w:tc>
          <w:tcPr>
            <w:tcW w:w="1260" w:type="dxa"/>
            <w:vAlign w:val="center"/>
          </w:tcPr>
          <w:p w:rsidR="00E46F03" w:rsidRPr="00413055" w:rsidRDefault="00E46F03" w:rsidP="00547091">
            <w:pPr>
              <w:adjustRightInd w:val="0"/>
              <w:snapToGrid w:val="0"/>
              <w:spacing w:line="240" w:lineRule="atLeast"/>
              <w:jc w:val="center"/>
              <w:rPr>
                <w:rFonts w:ascii="宋体" w:cs="宋体"/>
                <w:kern w:val="0"/>
                <w:sz w:val="24"/>
                <w:szCs w:val="24"/>
              </w:rPr>
            </w:pPr>
          </w:p>
        </w:tc>
        <w:tc>
          <w:tcPr>
            <w:tcW w:w="2160" w:type="dxa"/>
            <w:vAlign w:val="center"/>
          </w:tcPr>
          <w:p w:rsidR="00E46F03" w:rsidRPr="00413055" w:rsidRDefault="00E46F03" w:rsidP="00EF14F7">
            <w:pPr>
              <w:adjustRightInd w:val="0"/>
              <w:snapToGrid w:val="0"/>
              <w:spacing w:line="240" w:lineRule="atLeast"/>
              <w:jc w:val="center"/>
              <w:rPr>
                <w:rFonts w:ascii="宋体" w:cs="宋体"/>
                <w:kern w:val="0"/>
                <w:sz w:val="24"/>
                <w:szCs w:val="24"/>
              </w:rPr>
            </w:pPr>
            <w:r w:rsidRPr="00413055">
              <w:rPr>
                <w:rFonts w:ascii="宋体" w:cs="宋体"/>
                <w:kern w:val="0"/>
                <w:sz w:val="24"/>
                <w:szCs w:val="24"/>
              </w:rPr>
              <w:t>0-3</w:t>
            </w:r>
            <w:r w:rsidRPr="00413055">
              <w:rPr>
                <w:rFonts w:ascii="宋体" w:cs="宋体" w:hint="eastAsia"/>
                <w:kern w:val="0"/>
                <w:sz w:val="24"/>
                <w:szCs w:val="24"/>
              </w:rPr>
              <w:t>人（通信工程或相近专业）</w:t>
            </w:r>
          </w:p>
        </w:tc>
        <w:tc>
          <w:tcPr>
            <w:tcW w:w="832" w:type="dxa"/>
            <w:vAlign w:val="center"/>
          </w:tcPr>
          <w:p w:rsidR="00E46F03" w:rsidRPr="00413055" w:rsidRDefault="00E46F03" w:rsidP="00547091">
            <w:pPr>
              <w:adjustRightInd w:val="0"/>
              <w:snapToGrid w:val="0"/>
              <w:spacing w:line="240" w:lineRule="atLeast"/>
              <w:jc w:val="center"/>
              <w:rPr>
                <w:rFonts w:ascii="宋体" w:cs="宋体"/>
                <w:kern w:val="0"/>
                <w:sz w:val="24"/>
                <w:szCs w:val="24"/>
              </w:rPr>
            </w:pPr>
            <w:r w:rsidRPr="00413055">
              <w:rPr>
                <w:rFonts w:ascii="宋体" w:cs="宋体"/>
                <w:kern w:val="0"/>
                <w:sz w:val="24"/>
                <w:szCs w:val="24"/>
              </w:rPr>
              <w:t>0-3</w:t>
            </w:r>
            <w:r w:rsidRPr="00413055">
              <w:rPr>
                <w:rFonts w:ascii="宋体" w:cs="宋体" w:hint="eastAsia"/>
                <w:kern w:val="0"/>
                <w:sz w:val="24"/>
                <w:szCs w:val="24"/>
              </w:rPr>
              <w:t>人</w:t>
            </w:r>
          </w:p>
        </w:tc>
      </w:tr>
      <w:tr w:rsidR="00E46F03" w:rsidTr="00B7477F">
        <w:trPr>
          <w:trHeight w:val="450"/>
          <w:jc w:val="center"/>
        </w:trPr>
        <w:tc>
          <w:tcPr>
            <w:tcW w:w="1166" w:type="dxa"/>
            <w:vAlign w:val="center"/>
          </w:tcPr>
          <w:p w:rsidR="00E46F03" w:rsidRDefault="00E46F03" w:rsidP="00547091">
            <w:pPr>
              <w:adjustRightInd w:val="0"/>
              <w:snapToGrid w:val="0"/>
              <w:spacing w:line="240" w:lineRule="atLeast"/>
              <w:jc w:val="center"/>
              <w:rPr>
                <w:rFonts w:ascii="宋体" w:cs="宋体"/>
                <w:kern w:val="0"/>
                <w:sz w:val="24"/>
                <w:szCs w:val="24"/>
              </w:rPr>
            </w:pPr>
            <w:r>
              <w:rPr>
                <w:rFonts w:ascii="宋体" w:hAnsi="宋体" w:cs="宋体" w:hint="eastAsia"/>
                <w:kern w:val="0"/>
                <w:sz w:val="24"/>
                <w:szCs w:val="24"/>
              </w:rPr>
              <w:t>合计</w:t>
            </w:r>
          </w:p>
        </w:tc>
        <w:tc>
          <w:tcPr>
            <w:tcW w:w="1260" w:type="dxa"/>
            <w:vAlign w:val="center"/>
          </w:tcPr>
          <w:p w:rsidR="00E46F03" w:rsidRDefault="00E46F03" w:rsidP="00547091">
            <w:pPr>
              <w:adjustRightInd w:val="0"/>
              <w:snapToGrid w:val="0"/>
              <w:spacing w:line="240" w:lineRule="atLeast"/>
              <w:jc w:val="center"/>
              <w:rPr>
                <w:rFonts w:ascii="宋体" w:cs="宋体"/>
                <w:kern w:val="0"/>
                <w:sz w:val="24"/>
                <w:szCs w:val="24"/>
              </w:rPr>
            </w:pPr>
            <w:r>
              <w:rPr>
                <w:rFonts w:ascii="宋体" w:hAnsi="宋体" w:cs="宋体"/>
                <w:kern w:val="0"/>
                <w:sz w:val="24"/>
                <w:szCs w:val="24"/>
              </w:rPr>
              <w:t>1</w:t>
            </w:r>
            <w:r>
              <w:rPr>
                <w:rFonts w:ascii="宋体" w:hAnsi="宋体" w:cs="宋体" w:hint="eastAsia"/>
                <w:kern w:val="0"/>
                <w:sz w:val="24"/>
                <w:szCs w:val="24"/>
              </w:rPr>
              <w:t>人</w:t>
            </w:r>
          </w:p>
        </w:tc>
        <w:tc>
          <w:tcPr>
            <w:tcW w:w="1440" w:type="dxa"/>
            <w:vAlign w:val="center"/>
          </w:tcPr>
          <w:p w:rsidR="00E46F03" w:rsidRDefault="00E46F03" w:rsidP="00547091">
            <w:pPr>
              <w:adjustRightInd w:val="0"/>
              <w:snapToGrid w:val="0"/>
              <w:spacing w:line="240" w:lineRule="atLeast"/>
              <w:jc w:val="center"/>
              <w:rPr>
                <w:rFonts w:ascii="宋体" w:cs="宋体"/>
                <w:kern w:val="0"/>
                <w:sz w:val="24"/>
                <w:szCs w:val="24"/>
              </w:rPr>
            </w:pPr>
            <w:r>
              <w:rPr>
                <w:rFonts w:ascii="宋体" w:hAnsi="宋体" w:cs="宋体"/>
                <w:kern w:val="0"/>
                <w:sz w:val="24"/>
                <w:szCs w:val="24"/>
              </w:rPr>
              <w:t>1</w:t>
            </w:r>
            <w:r>
              <w:rPr>
                <w:rFonts w:ascii="宋体" w:hAnsi="宋体" w:cs="宋体" w:hint="eastAsia"/>
                <w:kern w:val="0"/>
                <w:sz w:val="24"/>
                <w:szCs w:val="24"/>
              </w:rPr>
              <w:t>人</w:t>
            </w:r>
          </w:p>
        </w:tc>
        <w:tc>
          <w:tcPr>
            <w:tcW w:w="1260" w:type="dxa"/>
            <w:vAlign w:val="center"/>
          </w:tcPr>
          <w:p w:rsidR="00E46F03" w:rsidRDefault="00E46F03" w:rsidP="00547091">
            <w:pPr>
              <w:adjustRightInd w:val="0"/>
              <w:snapToGrid w:val="0"/>
              <w:spacing w:line="240" w:lineRule="atLeast"/>
              <w:jc w:val="center"/>
              <w:rPr>
                <w:rFonts w:ascii="宋体" w:cs="宋体"/>
                <w:kern w:val="0"/>
                <w:sz w:val="24"/>
                <w:szCs w:val="24"/>
              </w:rPr>
            </w:pPr>
            <w:r>
              <w:rPr>
                <w:rFonts w:ascii="宋体" w:hAnsi="宋体" w:cs="宋体"/>
                <w:kern w:val="0"/>
                <w:sz w:val="24"/>
                <w:szCs w:val="24"/>
              </w:rPr>
              <w:t>3</w:t>
            </w:r>
            <w:r>
              <w:rPr>
                <w:rFonts w:ascii="宋体" w:hAnsi="宋体" w:cs="宋体" w:hint="eastAsia"/>
                <w:kern w:val="0"/>
                <w:sz w:val="24"/>
                <w:szCs w:val="24"/>
              </w:rPr>
              <w:t>人</w:t>
            </w:r>
          </w:p>
        </w:tc>
        <w:tc>
          <w:tcPr>
            <w:tcW w:w="2160" w:type="dxa"/>
            <w:vAlign w:val="center"/>
          </w:tcPr>
          <w:p w:rsidR="00E46F03" w:rsidRDefault="00E46F03">
            <w:pPr>
              <w:widowControl/>
              <w:adjustRightInd w:val="0"/>
              <w:snapToGrid w:val="0"/>
              <w:spacing w:line="240" w:lineRule="atLeast"/>
              <w:jc w:val="center"/>
              <w:rPr>
                <w:rFonts w:ascii="宋体" w:cs="宋体"/>
                <w:kern w:val="0"/>
                <w:sz w:val="24"/>
                <w:szCs w:val="24"/>
              </w:rPr>
            </w:pPr>
            <w:r>
              <w:rPr>
                <w:rFonts w:ascii="宋体" w:cs="宋体"/>
                <w:kern w:val="0"/>
                <w:sz w:val="24"/>
                <w:szCs w:val="24"/>
              </w:rPr>
              <w:t>3</w:t>
            </w:r>
            <w:r>
              <w:rPr>
                <w:rFonts w:ascii="宋体" w:cs="宋体" w:hint="eastAsia"/>
                <w:kern w:val="0"/>
                <w:sz w:val="24"/>
                <w:szCs w:val="24"/>
              </w:rPr>
              <w:t>人</w:t>
            </w:r>
          </w:p>
        </w:tc>
        <w:tc>
          <w:tcPr>
            <w:tcW w:w="832" w:type="dxa"/>
            <w:vAlign w:val="center"/>
          </w:tcPr>
          <w:p w:rsidR="00E46F03" w:rsidRDefault="00E46F03" w:rsidP="00547091">
            <w:pPr>
              <w:adjustRightInd w:val="0"/>
              <w:snapToGrid w:val="0"/>
              <w:spacing w:line="240" w:lineRule="atLeast"/>
              <w:jc w:val="center"/>
              <w:rPr>
                <w:rFonts w:ascii="宋体" w:cs="宋体"/>
                <w:kern w:val="0"/>
                <w:sz w:val="24"/>
                <w:szCs w:val="24"/>
              </w:rPr>
            </w:pPr>
            <w:r>
              <w:rPr>
                <w:rFonts w:ascii="宋体" w:hAnsi="宋体" w:cs="宋体"/>
                <w:kern w:val="0"/>
                <w:sz w:val="24"/>
                <w:szCs w:val="24"/>
              </w:rPr>
              <w:t>8</w:t>
            </w:r>
            <w:r>
              <w:rPr>
                <w:rFonts w:ascii="宋体" w:hAnsi="宋体" w:cs="宋体" w:hint="eastAsia"/>
                <w:kern w:val="0"/>
                <w:sz w:val="24"/>
                <w:szCs w:val="24"/>
              </w:rPr>
              <w:t>人</w:t>
            </w:r>
          </w:p>
        </w:tc>
      </w:tr>
    </w:tbl>
    <w:p w:rsidR="00E46F03" w:rsidRPr="009A7381" w:rsidRDefault="00E46F03" w:rsidP="009A7381">
      <w:pPr>
        <w:widowControl/>
        <w:ind w:firstLineChars="200" w:firstLine="480"/>
        <w:jc w:val="left"/>
        <w:rPr>
          <w:rFonts w:ascii="楷体_GB2312" w:eastAsia="楷体_GB2312" w:cs="宋体"/>
          <w:kern w:val="0"/>
          <w:sz w:val="24"/>
          <w:szCs w:val="24"/>
        </w:rPr>
      </w:pPr>
      <w:r w:rsidRPr="009A7381">
        <w:rPr>
          <w:rFonts w:ascii="楷体_GB2312" w:eastAsia="楷体_GB2312" w:hAnsi="宋体" w:cs="宋体" w:hint="eastAsia"/>
          <w:kern w:val="0"/>
          <w:sz w:val="24"/>
          <w:szCs w:val="24"/>
        </w:rPr>
        <w:t>注：申报国防科技大学补偿计划的</w:t>
      </w:r>
      <w:r w:rsidRPr="009A7381">
        <w:rPr>
          <w:rFonts w:ascii="楷体_GB2312" w:eastAsia="楷体_GB2312" w:hint="eastAsia"/>
          <w:sz w:val="24"/>
          <w:szCs w:val="24"/>
        </w:rPr>
        <w:t>学生，按其核心课程算术平均成绩在其所在专业的排名百分比从小到大依序推荐。</w:t>
      </w:r>
    </w:p>
    <w:p w:rsidR="00E46F03" w:rsidRDefault="00E46F03">
      <w:pPr>
        <w:widowControl/>
        <w:ind w:firstLineChars="200" w:firstLine="600"/>
        <w:jc w:val="left"/>
        <w:rPr>
          <w:rFonts w:ascii="宋体" w:cs="宋体"/>
          <w:kern w:val="0"/>
          <w:sz w:val="30"/>
          <w:szCs w:val="24"/>
        </w:rPr>
      </w:pPr>
      <w:r>
        <w:rPr>
          <w:rFonts w:ascii="宋体" w:hAnsi="宋体" w:cs="宋体" w:hint="eastAsia"/>
          <w:kern w:val="0"/>
          <w:sz w:val="30"/>
          <w:szCs w:val="24"/>
        </w:rPr>
        <w:t>三、推荐办法</w:t>
      </w:r>
    </w:p>
    <w:p w:rsidR="00E46F03" w:rsidRDefault="00E46F03">
      <w:pPr>
        <w:widowControl/>
        <w:ind w:firstLineChars="200" w:firstLine="600"/>
        <w:jc w:val="left"/>
        <w:rPr>
          <w:rFonts w:ascii="宋体" w:cs="宋体"/>
          <w:kern w:val="0"/>
          <w:sz w:val="30"/>
          <w:szCs w:val="24"/>
        </w:rPr>
      </w:pPr>
      <w:r>
        <w:rPr>
          <w:rFonts w:ascii="宋体" w:hAnsi="宋体" w:cs="宋体" w:hint="eastAsia"/>
          <w:kern w:val="0"/>
          <w:sz w:val="30"/>
          <w:szCs w:val="24"/>
        </w:rPr>
        <w:t>“补偿计划”的推荐办法如下：</w:t>
      </w:r>
    </w:p>
    <w:p w:rsidR="00E46F03" w:rsidRDefault="00E46F03">
      <w:pPr>
        <w:widowControl/>
        <w:ind w:firstLineChars="200" w:firstLine="600"/>
        <w:jc w:val="left"/>
        <w:rPr>
          <w:rFonts w:ascii="宋体" w:cs="宋体"/>
          <w:kern w:val="0"/>
          <w:sz w:val="30"/>
          <w:szCs w:val="24"/>
        </w:rPr>
      </w:pPr>
      <w:r>
        <w:rPr>
          <w:rFonts w:ascii="宋体" w:hAnsi="宋体" w:cs="宋体"/>
          <w:kern w:val="0"/>
          <w:sz w:val="30"/>
          <w:szCs w:val="24"/>
        </w:rPr>
        <w:t>1.</w:t>
      </w:r>
      <w:r>
        <w:rPr>
          <w:rFonts w:ascii="宋体" w:hAnsi="宋体" w:cs="宋体" w:hint="eastAsia"/>
          <w:kern w:val="0"/>
          <w:sz w:val="30"/>
          <w:szCs w:val="24"/>
        </w:rPr>
        <w:t>符合条件的学生在学院报名（</w:t>
      </w:r>
      <w:r>
        <w:rPr>
          <w:rFonts w:ascii="宋体" w:hAnsi="宋体" w:cs="宋体"/>
          <w:kern w:val="0"/>
          <w:sz w:val="30"/>
          <w:szCs w:val="24"/>
        </w:rPr>
        <w:t>9</w:t>
      </w:r>
      <w:r>
        <w:rPr>
          <w:rFonts w:ascii="宋体" w:hAnsi="宋体" w:cs="宋体" w:hint="eastAsia"/>
          <w:kern w:val="0"/>
          <w:sz w:val="30"/>
          <w:szCs w:val="24"/>
        </w:rPr>
        <w:t>月</w:t>
      </w:r>
      <w:r>
        <w:rPr>
          <w:rFonts w:ascii="宋体" w:hAnsi="宋体" w:cs="宋体"/>
          <w:kern w:val="0"/>
          <w:sz w:val="30"/>
          <w:szCs w:val="24"/>
        </w:rPr>
        <w:t>2</w:t>
      </w:r>
      <w:r>
        <w:rPr>
          <w:rFonts w:ascii="宋体" w:hAnsi="宋体" w:cs="宋体" w:hint="eastAsia"/>
          <w:kern w:val="0"/>
          <w:sz w:val="30"/>
          <w:szCs w:val="24"/>
        </w:rPr>
        <w:t>、</w:t>
      </w:r>
      <w:r>
        <w:rPr>
          <w:rFonts w:ascii="宋体" w:hAnsi="宋体" w:cs="宋体"/>
          <w:kern w:val="0"/>
          <w:sz w:val="30"/>
          <w:szCs w:val="24"/>
        </w:rPr>
        <w:t>3</w:t>
      </w:r>
      <w:r>
        <w:rPr>
          <w:rFonts w:ascii="宋体" w:hAnsi="宋体" w:cs="宋体" w:hint="eastAsia"/>
          <w:kern w:val="0"/>
          <w:sz w:val="30"/>
          <w:szCs w:val="24"/>
        </w:rPr>
        <w:t>号）。</w:t>
      </w:r>
    </w:p>
    <w:p w:rsidR="00E46F03" w:rsidRDefault="00E46F03">
      <w:pPr>
        <w:widowControl/>
        <w:ind w:firstLineChars="200" w:firstLine="600"/>
        <w:jc w:val="left"/>
        <w:rPr>
          <w:rFonts w:ascii="宋体" w:cs="宋体"/>
          <w:kern w:val="0"/>
          <w:sz w:val="30"/>
          <w:szCs w:val="24"/>
        </w:rPr>
      </w:pPr>
      <w:r>
        <w:rPr>
          <w:rFonts w:ascii="宋体" w:hAnsi="宋体" w:cs="宋体"/>
          <w:kern w:val="0"/>
          <w:sz w:val="30"/>
          <w:szCs w:val="24"/>
        </w:rPr>
        <w:t>2.</w:t>
      </w:r>
      <w:r>
        <w:rPr>
          <w:rFonts w:ascii="宋体" w:hAnsi="宋体" w:cs="宋体" w:hint="eastAsia"/>
          <w:kern w:val="0"/>
          <w:sz w:val="30"/>
          <w:szCs w:val="24"/>
        </w:rPr>
        <w:t>学院对报名学生进行资格审查并将汇总表（见附件</w:t>
      </w:r>
      <w:r>
        <w:rPr>
          <w:rFonts w:ascii="宋体" w:hAnsi="宋体" w:cs="宋体"/>
          <w:kern w:val="0"/>
          <w:sz w:val="30"/>
          <w:szCs w:val="24"/>
        </w:rPr>
        <w:t>1</w:t>
      </w:r>
      <w:r>
        <w:rPr>
          <w:rFonts w:ascii="宋体" w:hAnsi="宋体" w:cs="宋体" w:hint="eastAsia"/>
          <w:kern w:val="0"/>
          <w:sz w:val="30"/>
          <w:szCs w:val="24"/>
        </w:rPr>
        <w:t>）提交教务处学生事务科（</w:t>
      </w:r>
      <w:r>
        <w:rPr>
          <w:rFonts w:ascii="宋体" w:hAnsi="宋体" w:cs="宋体"/>
          <w:kern w:val="0"/>
          <w:sz w:val="30"/>
          <w:szCs w:val="24"/>
        </w:rPr>
        <w:t>9</w:t>
      </w:r>
      <w:r>
        <w:rPr>
          <w:rFonts w:ascii="宋体" w:hAnsi="宋体" w:cs="宋体" w:hint="eastAsia"/>
          <w:kern w:val="0"/>
          <w:sz w:val="30"/>
          <w:szCs w:val="24"/>
        </w:rPr>
        <w:t>月</w:t>
      </w:r>
      <w:r>
        <w:rPr>
          <w:rFonts w:ascii="宋体" w:hAnsi="宋体" w:cs="宋体"/>
          <w:kern w:val="0"/>
          <w:sz w:val="30"/>
          <w:szCs w:val="24"/>
        </w:rPr>
        <w:t>4</w:t>
      </w:r>
      <w:r>
        <w:rPr>
          <w:rFonts w:ascii="宋体" w:hAnsi="宋体" w:cs="宋体" w:hint="eastAsia"/>
          <w:kern w:val="0"/>
          <w:sz w:val="30"/>
          <w:szCs w:val="24"/>
        </w:rPr>
        <w:t>号）。</w:t>
      </w:r>
    </w:p>
    <w:p w:rsidR="00E46F03" w:rsidRDefault="00E46F03">
      <w:pPr>
        <w:widowControl/>
        <w:ind w:firstLineChars="200" w:firstLine="600"/>
        <w:jc w:val="left"/>
        <w:rPr>
          <w:rFonts w:ascii="宋体" w:cs="宋体"/>
          <w:kern w:val="0"/>
          <w:sz w:val="30"/>
          <w:szCs w:val="24"/>
        </w:rPr>
      </w:pPr>
      <w:r>
        <w:rPr>
          <w:rFonts w:ascii="宋体" w:hAnsi="宋体" w:cs="宋体"/>
          <w:kern w:val="0"/>
          <w:sz w:val="30"/>
          <w:szCs w:val="24"/>
        </w:rPr>
        <w:lastRenderedPageBreak/>
        <w:t>3.</w:t>
      </w:r>
      <w:r>
        <w:rPr>
          <w:rFonts w:ascii="宋体" w:hAnsi="宋体" w:cs="宋体" w:hint="eastAsia"/>
          <w:kern w:val="0"/>
          <w:sz w:val="30"/>
          <w:szCs w:val="24"/>
        </w:rPr>
        <w:t>学校根据指标按报名学生前三年的核心课程平均成绩排名由高到</w:t>
      </w:r>
      <w:proofErr w:type="gramStart"/>
      <w:r>
        <w:rPr>
          <w:rFonts w:ascii="宋体" w:hAnsi="宋体" w:cs="宋体" w:hint="eastAsia"/>
          <w:kern w:val="0"/>
          <w:sz w:val="30"/>
          <w:szCs w:val="24"/>
        </w:rPr>
        <w:t>低确定推免</w:t>
      </w:r>
      <w:proofErr w:type="gramEnd"/>
      <w:r>
        <w:rPr>
          <w:rFonts w:ascii="宋体" w:hAnsi="宋体" w:cs="宋体" w:hint="eastAsia"/>
          <w:kern w:val="0"/>
          <w:sz w:val="30"/>
          <w:szCs w:val="24"/>
        </w:rPr>
        <w:t>名单并公示，公示无异议后</w:t>
      </w:r>
      <w:proofErr w:type="gramStart"/>
      <w:r>
        <w:rPr>
          <w:rFonts w:ascii="宋体" w:hAnsi="宋体" w:cs="宋体" w:hint="eastAsia"/>
          <w:kern w:val="0"/>
          <w:sz w:val="30"/>
          <w:szCs w:val="24"/>
        </w:rPr>
        <w:t>报对方</w:t>
      </w:r>
      <w:proofErr w:type="gramEnd"/>
      <w:r>
        <w:rPr>
          <w:rFonts w:ascii="宋体" w:hAnsi="宋体" w:cs="宋体" w:hint="eastAsia"/>
          <w:kern w:val="0"/>
          <w:sz w:val="30"/>
          <w:szCs w:val="24"/>
        </w:rPr>
        <w:t>学校（</w:t>
      </w:r>
      <w:r>
        <w:rPr>
          <w:rFonts w:ascii="宋体" w:hAnsi="宋体" w:cs="宋体"/>
          <w:kern w:val="0"/>
          <w:sz w:val="30"/>
          <w:szCs w:val="24"/>
        </w:rPr>
        <w:t>9</w:t>
      </w:r>
      <w:r>
        <w:rPr>
          <w:rFonts w:ascii="宋体" w:hAnsi="宋体" w:cs="宋体" w:hint="eastAsia"/>
          <w:kern w:val="0"/>
          <w:sz w:val="30"/>
          <w:szCs w:val="24"/>
        </w:rPr>
        <w:t>月</w:t>
      </w:r>
      <w:r>
        <w:rPr>
          <w:rFonts w:ascii="宋体" w:hAnsi="宋体" w:cs="宋体"/>
          <w:kern w:val="0"/>
          <w:sz w:val="30"/>
          <w:szCs w:val="24"/>
        </w:rPr>
        <w:t>5-12</w:t>
      </w:r>
      <w:r>
        <w:rPr>
          <w:rFonts w:ascii="宋体" w:hAnsi="宋体" w:cs="宋体" w:hint="eastAsia"/>
          <w:kern w:val="0"/>
          <w:sz w:val="30"/>
          <w:szCs w:val="24"/>
        </w:rPr>
        <w:t>号）。</w:t>
      </w:r>
    </w:p>
    <w:p w:rsidR="00E46F03" w:rsidRDefault="00E46F03">
      <w:pPr>
        <w:widowControl/>
        <w:ind w:firstLineChars="200" w:firstLine="600"/>
        <w:jc w:val="left"/>
        <w:rPr>
          <w:rFonts w:ascii="宋体" w:cs="宋体"/>
          <w:kern w:val="0"/>
          <w:sz w:val="30"/>
          <w:szCs w:val="24"/>
        </w:rPr>
      </w:pPr>
      <w:r>
        <w:rPr>
          <w:rFonts w:ascii="宋体" w:hAnsi="宋体" w:cs="宋体" w:hint="eastAsia"/>
          <w:kern w:val="0"/>
          <w:sz w:val="30"/>
          <w:szCs w:val="24"/>
        </w:rPr>
        <w:t>四、有关工作要求与说明</w:t>
      </w:r>
    </w:p>
    <w:p w:rsidR="00E46F03" w:rsidRDefault="00E46F03">
      <w:pPr>
        <w:widowControl/>
        <w:ind w:firstLineChars="200" w:firstLine="600"/>
        <w:jc w:val="left"/>
        <w:rPr>
          <w:rFonts w:ascii="宋体" w:cs="宋体"/>
          <w:kern w:val="0"/>
          <w:sz w:val="30"/>
          <w:szCs w:val="24"/>
        </w:rPr>
      </w:pPr>
      <w:r>
        <w:rPr>
          <w:rFonts w:ascii="宋体" w:hAnsi="宋体" w:cs="宋体"/>
          <w:kern w:val="0"/>
          <w:sz w:val="30"/>
          <w:szCs w:val="24"/>
        </w:rPr>
        <w:t>1.</w:t>
      </w:r>
      <w:r>
        <w:rPr>
          <w:rFonts w:ascii="宋体" w:hAnsi="宋体" w:cs="宋体" w:hint="eastAsia"/>
          <w:kern w:val="0"/>
          <w:sz w:val="30"/>
          <w:szCs w:val="24"/>
        </w:rPr>
        <w:t>对于“补偿计划”的学生，我校只负责选拔推荐，是否录取并最终给予补偿计划指标，以对方学校的考核和最终意见为准。</w:t>
      </w:r>
      <w:r>
        <w:rPr>
          <w:rFonts w:ascii="宋体" w:hAnsi="宋体" w:cs="宋体"/>
          <w:kern w:val="0"/>
          <w:sz w:val="30"/>
          <w:szCs w:val="24"/>
        </w:rPr>
        <w:t xml:space="preserve">    </w:t>
      </w:r>
    </w:p>
    <w:p w:rsidR="00E46F03" w:rsidRDefault="00E46F03">
      <w:pPr>
        <w:widowControl/>
        <w:ind w:firstLineChars="200" w:firstLine="600"/>
        <w:jc w:val="left"/>
        <w:rPr>
          <w:rFonts w:ascii="宋体" w:cs="宋体"/>
          <w:kern w:val="0"/>
          <w:sz w:val="30"/>
          <w:szCs w:val="24"/>
        </w:rPr>
      </w:pPr>
      <w:r>
        <w:rPr>
          <w:rFonts w:ascii="宋体" w:hAnsi="宋体" w:cs="宋体"/>
          <w:kern w:val="0"/>
          <w:sz w:val="30"/>
          <w:szCs w:val="24"/>
        </w:rPr>
        <w:t xml:space="preserve">2. </w:t>
      </w:r>
      <w:r>
        <w:rPr>
          <w:rFonts w:ascii="宋体" w:hAnsi="宋体" w:cs="宋体" w:hint="eastAsia"/>
          <w:kern w:val="0"/>
          <w:sz w:val="30"/>
          <w:szCs w:val="24"/>
        </w:rPr>
        <w:t>学生获得对方学校确认</w:t>
      </w:r>
      <w:proofErr w:type="gramStart"/>
      <w:r>
        <w:rPr>
          <w:rFonts w:ascii="宋体" w:hAnsi="宋体" w:cs="宋体" w:hint="eastAsia"/>
          <w:kern w:val="0"/>
          <w:sz w:val="30"/>
          <w:szCs w:val="24"/>
        </w:rPr>
        <w:t>的推免资格</w:t>
      </w:r>
      <w:proofErr w:type="gramEnd"/>
      <w:r>
        <w:rPr>
          <w:rFonts w:ascii="宋体" w:hAnsi="宋体" w:cs="宋体" w:hint="eastAsia"/>
          <w:kern w:val="0"/>
          <w:sz w:val="30"/>
          <w:szCs w:val="24"/>
        </w:rPr>
        <w:t>后，应及时告知所在学院并提供有关证明材料。已获我校推荐指标的还应当提供自愿放弃我校推荐指标的承诺书，其空出的我校指标由所在学院按照学校规定在符合条件的同学中依次递补。</w:t>
      </w:r>
    </w:p>
    <w:p w:rsidR="00E46F03" w:rsidRDefault="00E46F03">
      <w:pPr>
        <w:widowControl/>
        <w:ind w:firstLineChars="200" w:firstLine="600"/>
        <w:jc w:val="left"/>
        <w:rPr>
          <w:rFonts w:ascii="宋体" w:cs="宋体"/>
          <w:kern w:val="0"/>
          <w:sz w:val="30"/>
          <w:szCs w:val="24"/>
        </w:rPr>
      </w:pPr>
      <w:r>
        <w:rPr>
          <w:rFonts w:ascii="宋体" w:hAnsi="宋体" w:cs="宋体" w:hint="eastAsia"/>
          <w:kern w:val="0"/>
          <w:sz w:val="30"/>
          <w:szCs w:val="24"/>
        </w:rPr>
        <w:t>特此通知。</w:t>
      </w:r>
    </w:p>
    <w:p w:rsidR="00E46F03" w:rsidRDefault="00E46F03">
      <w:pPr>
        <w:widowControl/>
        <w:ind w:firstLineChars="200" w:firstLine="600"/>
        <w:jc w:val="left"/>
        <w:rPr>
          <w:rFonts w:ascii="宋体" w:cs="宋体"/>
          <w:kern w:val="0"/>
          <w:sz w:val="30"/>
          <w:szCs w:val="24"/>
        </w:rPr>
      </w:pPr>
      <w:r>
        <w:rPr>
          <w:rFonts w:ascii="宋体" w:hAnsi="宋体" w:cs="宋体" w:hint="eastAsia"/>
          <w:kern w:val="0"/>
          <w:sz w:val="30"/>
          <w:szCs w:val="24"/>
        </w:rPr>
        <w:t>附件：</w:t>
      </w:r>
    </w:p>
    <w:p w:rsidR="00E46F03" w:rsidRDefault="00E46F03">
      <w:pPr>
        <w:spacing w:line="500" w:lineRule="exact"/>
        <w:ind w:firstLineChars="200" w:firstLine="600"/>
        <w:rPr>
          <w:rFonts w:ascii="仿宋_GB2312" w:eastAsia="仿宋_GB2312" w:hAnsi="仿宋"/>
          <w:sz w:val="36"/>
          <w:szCs w:val="36"/>
        </w:rPr>
      </w:pPr>
      <w:r>
        <w:rPr>
          <w:rFonts w:ascii="宋体" w:hAnsi="宋体" w:cs="宋体"/>
          <w:kern w:val="0"/>
          <w:sz w:val="30"/>
          <w:szCs w:val="24"/>
        </w:rPr>
        <w:t>1.</w:t>
      </w:r>
      <w:r>
        <w:rPr>
          <w:rFonts w:ascii="黑体" w:eastAsia="黑体" w:hAnsi="华文细黑"/>
          <w:sz w:val="24"/>
          <w:szCs w:val="24"/>
        </w:rPr>
        <w:t xml:space="preserve"> </w:t>
      </w:r>
      <w:r>
        <w:rPr>
          <w:rFonts w:ascii="宋体" w:hAnsi="宋体" w:cs="宋体" w:hint="eastAsia"/>
          <w:kern w:val="0"/>
          <w:sz w:val="30"/>
          <w:szCs w:val="24"/>
        </w:rPr>
        <w:t>补偿计划申请情况汇总表</w:t>
      </w:r>
    </w:p>
    <w:p w:rsidR="00E46F03" w:rsidRDefault="00E46F03">
      <w:pPr>
        <w:widowControl/>
        <w:ind w:firstLineChars="200" w:firstLine="600"/>
        <w:jc w:val="left"/>
        <w:rPr>
          <w:rFonts w:ascii="宋体" w:cs="宋体"/>
          <w:kern w:val="0"/>
          <w:sz w:val="30"/>
          <w:szCs w:val="24"/>
        </w:rPr>
      </w:pPr>
      <w:r>
        <w:rPr>
          <w:rFonts w:ascii="宋体" w:hAnsi="宋体" w:cs="宋体"/>
          <w:kern w:val="0"/>
          <w:sz w:val="30"/>
          <w:szCs w:val="24"/>
        </w:rPr>
        <w:t>2.</w:t>
      </w:r>
      <w:r>
        <w:rPr>
          <w:rFonts w:ascii="宋体" w:hAnsi="宋体" w:cs="宋体" w:hint="eastAsia"/>
          <w:kern w:val="0"/>
          <w:sz w:val="30"/>
          <w:szCs w:val="24"/>
        </w:rPr>
        <w:t>北京师范大学、华东师范大学、华中师范大学、国防科技大学补偿计划函件</w:t>
      </w:r>
    </w:p>
    <w:p w:rsidR="00E46F03" w:rsidRDefault="00E46F03">
      <w:pPr>
        <w:widowControl/>
        <w:ind w:firstLineChars="200" w:firstLine="600"/>
        <w:jc w:val="left"/>
        <w:rPr>
          <w:rFonts w:ascii="宋体" w:cs="宋体"/>
          <w:kern w:val="0"/>
          <w:sz w:val="30"/>
          <w:szCs w:val="24"/>
        </w:rPr>
      </w:pPr>
    </w:p>
    <w:p w:rsidR="00E46F03" w:rsidRDefault="00E46F03">
      <w:pPr>
        <w:widowControl/>
        <w:ind w:firstLineChars="200" w:firstLine="600"/>
        <w:jc w:val="right"/>
        <w:rPr>
          <w:rFonts w:ascii="宋体" w:cs="宋体"/>
          <w:kern w:val="0"/>
          <w:sz w:val="30"/>
          <w:szCs w:val="24"/>
        </w:rPr>
      </w:pPr>
      <w:r>
        <w:rPr>
          <w:rFonts w:ascii="宋体" w:hAnsi="宋体" w:cs="宋体" w:hint="eastAsia"/>
          <w:kern w:val="0"/>
          <w:sz w:val="30"/>
          <w:szCs w:val="24"/>
        </w:rPr>
        <w:t>二〇</w:t>
      </w:r>
      <w:r>
        <w:rPr>
          <w:rFonts w:ascii="宋体" w:hAnsi="宋体" w:cs="仿宋_GB2312" w:hint="eastAsia"/>
          <w:kern w:val="0"/>
          <w:sz w:val="30"/>
          <w:szCs w:val="24"/>
        </w:rPr>
        <w:t>一四年九月二日</w:t>
      </w:r>
    </w:p>
    <w:p w:rsidR="00E46F03" w:rsidRDefault="00E46F03"/>
    <w:sectPr w:rsidR="00E46F03" w:rsidSect="0084058B">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636E" w:rsidRDefault="00F6636E" w:rsidP="0084058B">
      <w:r>
        <w:separator/>
      </w:r>
    </w:p>
  </w:endnote>
  <w:endnote w:type="continuationSeparator" w:id="0">
    <w:p w:rsidR="00F6636E" w:rsidRDefault="00F6636E" w:rsidP="00840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小标宋">
    <w:altName w:val="宋体"/>
    <w:panose1 w:val="00000000000000000000"/>
    <w:charset w:val="86"/>
    <w:family w:val="roman"/>
    <w:notTrueType/>
    <w:pitch w:val="default"/>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仿宋">
    <w:altName w:val="Arial Unicode MS"/>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细黑">
    <w:altName w:val="微软雅黑"/>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6F03" w:rsidRDefault="00E46F03">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6F03" w:rsidRDefault="00E46F03">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6F03" w:rsidRDefault="00E46F03">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636E" w:rsidRDefault="00F6636E" w:rsidP="0084058B">
      <w:r>
        <w:separator/>
      </w:r>
    </w:p>
  </w:footnote>
  <w:footnote w:type="continuationSeparator" w:id="0">
    <w:p w:rsidR="00F6636E" w:rsidRDefault="00F6636E" w:rsidP="008405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6F03" w:rsidRDefault="00E46F03">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6F03" w:rsidRDefault="00E46F03" w:rsidP="00C15A2F">
    <w:pPr>
      <w:pStyle w:val="a4"/>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6F03" w:rsidRDefault="00E46F03">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trackRevisions/>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4058B"/>
    <w:rsid w:val="001037B4"/>
    <w:rsid w:val="00126488"/>
    <w:rsid w:val="001334B8"/>
    <w:rsid w:val="00165205"/>
    <w:rsid w:val="001C5D53"/>
    <w:rsid w:val="00201A7C"/>
    <w:rsid w:val="00264241"/>
    <w:rsid w:val="0029390F"/>
    <w:rsid w:val="002E0C25"/>
    <w:rsid w:val="003F38C8"/>
    <w:rsid w:val="00413055"/>
    <w:rsid w:val="00425468"/>
    <w:rsid w:val="00447E21"/>
    <w:rsid w:val="004A416B"/>
    <w:rsid w:val="004D038A"/>
    <w:rsid w:val="00547091"/>
    <w:rsid w:val="00577489"/>
    <w:rsid w:val="00583B14"/>
    <w:rsid w:val="006471FD"/>
    <w:rsid w:val="00820C40"/>
    <w:rsid w:val="0084058B"/>
    <w:rsid w:val="00856DB5"/>
    <w:rsid w:val="00874031"/>
    <w:rsid w:val="00874B34"/>
    <w:rsid w:val="008A44D8"/>
    <w:rsid w:val="008B4196"/>
    <w:rsid w:val="008E5211"/>
    <w:rsid w:val="009A7381"/>
    <w:rsid w:val="009B30D1"/>
    <w:rsid w:val="00A76330"/>
    <w:rsid w:val="00B32206"/>
    <w:rsid w:val="00B57B3D"/>
    <w:rsid w:val="00B7477F"/>
    <w:rsid w:val="00BB3AC1"/>
    <w:rsid w:val="00BC4D9A"/>
    <w:rsid w:val="00C15A2F"/>
    <w:rsid w:val="00C722D2"/>
    <w:rsid w:val="00DD0CD0"/>
    <w:rsid w:val="00E03015"/>
    <w:rsid w:val="00E066D9"/>
    <w:rsid w:val="00E1443F"/>
    <w:rsid w:val="00E46F03"/>
    <w:rsid w:val="00EB54AD"/>
    <w:rsid w:val="00EF14F7"/>
    <w:rsid w:val="00F036F5"/>
    <w:rsid w:val="00F47688"/>
    <w:rsid w:val="00F623B6"/>
    <w:rsid w:val="00F642CA"/>
    <w:rsid w:val="00F6636E"/>
    <w:rsid w:val="00F728E9"/>
    <w:rsid w:val="00FA28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Calibri"/>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84058B"/>
    <w:pPr>
      <w:widowControl w:val="0"/>
      <w:jc w:val="both"/>
    </w:pPr>
    <w:rPr>
      <w:rFonts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rsid w:val="0084058B"/>
    <w:pPr>
      <w:tabs>
        <w:tab w:val="center" w:pos="4153"/>
        <w:tab w:val="right" w:pos="8306"/>
      </w:tabs>
      <w:snapToGrid w:val="0"/>
      <w:jc w:val="left"/>
    </w:pPr>
    <w:rPr>
      <w:sz w:val="18"/>
      <w:szCs w:val="18"/>
    </w:rPr>
  </w:style>
  <w:style w:type="character" w:customStyle="1" w:styleId="Char">
    <w:name w:val="页脚 Char"/>
    <w:link w:val="a3"/>
    <w:uiPriority w:val="99"/>
    <w:semiHidden/>
    <w:locked/>
    <w:rsid w:val="0084058B"/>
    <w:rPr>
      <w:rFonts w:cs="Times New Roman"/>
      <w:sz w:val="18"/>
      <w:szCs w:val="18"/>
    </w:rPr>
  </w:style>
  <w:style w:type="paragraph" w:styleId="a4">
    <w:name w:val="header"/>
    <w:basedOn w:val="a"/>
    <w:link w:val="Char0"/>
    <w:uiPriority w:val="99"/>
    <w:semiHidden/>
    <w:rsid w:val="0084058B"/>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4"/>
    <w:uiPriority w:val="99"/>
    <w:semiHidden/>
    <w:locked/>
    <w:rsid w:val="0084058B"/>
    <w:rPr>
      <w:rFonts w:cs="Times New Roman"/>
      <w:sz w:val="18"/>
      <w:szCs w:val="18"/>
    </w:rPr>
  </w:style>
  <w:style w:type="character" w:styleId="a5">
    <w:name w:val="page number"/>
    <w:uiPriority w:val="99"/>
    <w:semiHidden/>
    <w:rsid w:val="0084058B"/>
    <w:rPr>
      <w:rFonts w:cs="Times New Roman"/>
    </w:rPr>
  </w:style>
  <w:style w:type="paragraph" w:styleId="a6">
    <w:name w:val="Balloon Text"/>
    <w:basedOn w:val="a"/>
    <w:link w:val="Char1"/>
    <w:uiPriority w:val="99"/>
    <w:semiHidden/>
    <w:rsid w:val="008B4196"/>
    <w:rPr>
      <w:sz w:val="18"/>
      <w:szCs w:val="18"/>
    </w:rPr>
  </w:style>
  <w:style w:type="character" w:customStyle="1" w:styleId="Char1">
    <w:name w:val="批注框文本 Char"/>
    <w:link w:val="a6"/>
    <w:uiPriority w:val="99"/>
    <w:semiHidden/>
    <w:locked/>
    <w:rsid w:val="00F623B6"/>
    <w:rPr>
      <w:rFonts w:cs="Times New Roman"/>
      <w:sz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3099670">
      <w:marLeft w:val="0"/>
      <w:marRight w:val="0"/>
      <w:marTop w:val="0"/>
      <w:marBottom w:val="0"/>
      <w:divBdr>
        <w:top w:val="none" w:sz="0" w:space="0" w:color="auto"/>
        <w:left w:val="none" w:sz="0" w:space="0" w:color="auto"/>
        <w:bottom w:val="none" w:sz="0" w:space="0" w:color="auto"/>
        <w:right w:val="none" w:sz="0" w:space="0" w:color="auto"/>
      </w:divBdr>
      <w:divsChild>
        <w:div w:id="15830996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ED8AB-246E-4587-9FC4-F056669AE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3</Pages>
  <Words>197</Words>
  <Characters>1124</Characters>
  <Application>Microsoft Office Word</Application>
  <DocSecurity>0</DocSecurity>
  <Lines>9</Lines>
  <Paragraphs>2</Paragraphs>
  <ScaleCrop>false</ScaleCrop>
  <Company>Microsoft</Company>
  <LinksUpToDate>false</LinksUpToDate>
  <CharactersWithSpaces>1319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关于推荐我校学生占用对方学校推荐指标（补偿计划）免试攻读硕士研究生的通知</dc:title>
  <dc:subject/>
  <dc:creator>Microsoft</dc:creator>
  <cp:keywords/>
  <dc:description/>
  <cp:lastModifiedBy>廖铭</cp:lastModifiedBy>
  <cp:revision>29</cp:revision>
  <cp:lastPrinted>2014-09-03T02:03:00Z</cp:lastPrinted>
  <dcterms:created xsi:type="dcterms:W3CDTF">2014-09-01T13:25:00Z</dcterms:created>
  <dcterms:modified xsi:type="dcterms:W3CDTF">2014-09-03T03:08:00Z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2052-9.1.0.4715</vt:lpwstr>
  </property>
</Properties>
</file>