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0B" w:rsidRDefault="0040500B">
      <w:pPr>
        <w:spacing w:line="288" w:lineRule="auto"/>
        <w:jc w:val="center"/>
        <w:rPr>
          <w:rFonts w:ascii="黑体" w:eastAsia="黑体" w:hAnsi="黑体"/>
          <w:b/>
          <w:sz w:val="48"/>
          <w:szCs w:val="48"/>
        </w:rPr>
      </w:pPr>
    </w:p>
    <w:p w:rsidR="0040500B" w:rsidRDefault="001203F5">
      <w:pPr>
        <w:spacing w:line="288" w:lineRule="auto"/>
        <w:jc w:val="center"/>
        <w:rPr>
          <w:rFonts w:ascii="黑体" w:eastAsia="黑体" w:hAnsi="黑体"/>
          <w:b/>
          <w:sz w:val="44"/>
          <w:szCs w:val="48"/>
        </w:rPr>
      </w:pPr>
      <w:r>
        <w:rPr>
          <w:rFonts w:ascii="黑体" w:eastAsia="黑体" w:hAnsi="黑体" w:hint="eastAsia"/>
          <w:b/>
          <w:sz w:val="44"/>
          <w:szCs w:val="48"/>
        </w:rPr>
        <w:t>日本早稻田大学寒假短期交流项目</w:t>
      </w:r>
    </w:p>
    <w:p w:rsidR="0040500B" w:rsidRDefault="001203F5">
      <w:pPr>
        <w:spacing w:line="288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201</w:t>
      </w:r>
      <w:r>
        <w:rPr>
          <w:rFonts w:ascii="黑体" w:eastAsia="黑体" w:hAnsi="黑体" w:hint="eastAsia"/>
          <w:b/>
          <w:sz w:val="28"/>
          <w:szCs w:val="28"/>
        </w:rPr>
        <w:t>5寒假东京/大阪/京都</w:t>
      </w:r>
      <w:r>
        <w:rPr>
          <w:rFonts w:ascii="黑体" w:eastAsia="黑体" w:hAnsi="黑体"/>
          <w:b/>
          <w:sz w:val="28"/>
          <w:szCs w:val="28"/>
        </w:rPr>
        <w:t>13</w:t>
      </w:r>
      <w:r>
        <w:rPr>
          <w:rFonts w:ascii="黑体" w:eastAsia="黑体" w:hAnsi="黑体" w:hint="eastAsia"/>
          <w:b/>
          <w:sz w:val="28"/>
          <w:szCs w:val="28"/>
        </w:rPr>
        <w:t>日交流访问</w:t>
      </w:r>
    </w:p>
    <w:p w:rsidR="0040500B" w:rsidRDefault="0040500B">
      <w:pPr>
        <w:spacing w:line="288" w:lineRule="auto"/>
        <w:rPr>
          <w:rFonts w:ascii="黑体" w:eastAsia="黑体" w:hAnsi="黑体" w:cs="MS Mincho"/>
          <w:sz w:val="22"/>
          <w:szCs w:val="22"/>
        </w:rPr>
      </w:pPr>
    </w:p>
    <w:p w:rsidR="0040500B" w:rsidRDefault="001203F5">
      <w:pPr>
        <w:spacing w:line="288" w:lineRule="auto"/>
        <w:ind w:firstLineChars="200" w:firstLine="440"/>
        <w:rPr>
          <w:rFonts w:ascii="黑体" w:eastAsia="黑体" w:hAnsi="黑体" w:cs="MS Mincho"/>
          <w:sz w:val="22"/>
          <w:szCs w:val="22"/>
        </w:rPr>
      </w:pPr>
      <w:r>
        <w:rPr>
          <w:rFonts w:ascii="黑体" w:eastAsia="黑体" w:hAnsi="黑体" w:cs="MS Mincho" w:hint="eastAsia"/>
          <w:sz w:val="22"/>
          <w:szCs w:val="22"/>
        </w:rPr>
        <w:t>为推动国际化教学进程，拓宽中日大学互教互学道路，积极促进中日两国青少年友好交流事业，以培养学生在学阶段的国际视野为目标，拓展学生领导力为重心，早稻田大学拟定</w:t>
      </w:r>
      <w:r>
        <w:rPr>
          <w:rFonts w:ascii="黑体" w:eastAsia="黑体" w:hAnsi="黑体" w:cs="MS Mincho"/>
          <w:sz w:val="22"/>
          <w:szCs w:val="22"/>
        </w:rPr>
        <w:t>201</w:t>
      </w:r>
      <w:r>
        <w:rPr>
          <w:rFonts w:ascii="黑体" w:eastAsia="黑体" w:hAnsi="黑体" w:cs="MS Mincho" w:hint="eastAsia"/>
          <w:sz w:val="22"/>
          <w:szCs w:val="22"/>
        </w:rPr>
        <w:t>5年寒假，邀请我校在校学生赴日进行为期</w:t>
      </w:r>
      <w:r>
        <w:rPr>
          <w:rFonts w:ascii="黑体" w:eastAsia="黑体" w:hAnsi="黑体" w:cs="MS Mincho"/>
          <w:sz w:val="22"/>
          <w:szCs w:val="22"/>
        </w:rPr>
        <w:t>13</w:t>
      </w:r>
      <w:r>
        <w:rPr>
          <w:rFonts w:ascii="黑体" w:eastAsia="黑体" w:hAnsi="黑体" w:cs="MS Mincho" w:hint="eastAsia"/>
          <w:sz w:val="22"/>
          <w:szCs w:val="22"/>
        </w:rPr>
        <w:t>天的学习交流及名企等考察项目。</w:t>
      </w:r>
    </w:p>
    <w:p w:rsidR="0040500B" w:rsidRDefault="0040500B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主办单位：早稻田大学，日中文化交流中心</w:t>
      </w: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授课语言：英文／中文/日文（配翻译）</w:t>
      </w: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项目时间：</w:t>
      </w: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A团：</w:t>
      </w:r>
      <w:r w:rsidRPr="00333EED">
        <w:rPr>
          <w:rFonts w:ascii="黑体" w:eastAsia="黑体" w:hAnsi="黑体"/>
          <w:b/>
          <w:sz w:val="22"/>
          <w:szCs w:val="22"/>
        </w:rPr>
        <w:t>201</w:t>
      </w:r>
      <w:r w:rsidRPr="00333EED">
        <w:rPr>
          <w:rFonts w:ascii="黑体" w:eastAsia="黑体" w:hAnsi="黑体" w:hint="eastAsia"/>
          <w:b/>
          <w:sz w:val="22"/>
          <w:szCs w:val="22"/>
        </w:rPr>
        <w:t>5年1月27日－2月8日（13天）</w:t>
      </w: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B团：</w:t>
      </w:r>
      <w:r w:rsidRPr="00333EED">
        <w:rPr>
          <w:rFonts w:ascii="黑体" w:eastAsia="黑体" w:hAnsi="黑体"/>
          <w:b/>
          <w:sz w:val="22"/>
          <w:szCs w:val="22"/>
        </w:rPr>
        <w:t>201</w:t>
      </w:r>
      <w:r w:rsidRPr="00333EED">
        <w:rPr>
          <w:rFonts w:ascii="黑体" w:eastAsia="黑体" w:hAnsi="黑体" w:hint="eastAsia"/>
          <w:b/>
          <w:sz w:val="22"/>
          <w:szCs w:val="22"/>
        </w:rPr>
        <w:t>5年2月2日－2月14日（13天）</w:t>
      </w:r>
    </w:p>
    <w:p w:rsidR="0040500B" w:rsidRPr="00333EED" w:rsidRDefault="0040500B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项目行程：</w:t>
      </w: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东京–大阪–京都</w:t>
      </w:r>
    </w:p>
    <w:p w:rsidR="0040500B" w:rsidRDefault="0040500B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报名截止</w:t>
      </w:r>
      <w:r>
        <w:rPr>
          <w:rFonts w:ascii="黑体" w:eastAsia="黑体" w:hAnsi="黑体" w:hint="eastAsia"/>
          <w:sz w:val="22"/>
          <w:szCs w:val="22"/>
        </w:rPr>
        <w:t>：</w:t>
      </w:r>
      <w:r w:rsidRPr="00333EED">
        <w:rPr>
          <w:rFonts w:ascii="黑体" w:eastAsia="黑体" w:hAnsi="黑体" w:hint="eastAsia"/>
          <w:b/>
          <w:sz w:val="22"/>
          <w:szCs w:val="22"/>
        </w:rPr>
        <w:t>12月15日</w:t>
      </w:r>
    </w:p>
    <w:p w:rsidR="0040500B" w:rsidRDefault="0040500B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</w:p>
    <w:p w:rsidR="0040500B" w:rsidRPr="00333EED" w:rsidRDefault="001203F5">
      <w:pPr>
        <w:spacing w:line="288" w:lineRule="auto"/>
        <w:jc w:val="left"/>
        <w:rPr>
          <w:rFonts w:ascii="黑体" w:eastAsia="黑体" w:hAnsi="黑体"/>
          <w:b/>
          <w:sz w:val="22"/>
          <w:szCs w:val="22"/>
          <w:u w:val="single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项目费用：12900元</w:t>
      </w:r>
    </w:p>
    <w:p w:rsidR="0040500B" w:rsidRDefault="001203F5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费用包括：项目报名费、早稻田大学学费、签证邀请函制作费及国际邮寄费、海外保险费、全程住宿费、机场接送费、大巴费用、欢迎会&amp;欢送会餐费、集体活动时的门票及各项费用。</w:t>
      </w:r>
    </w:p>
    <w:p w:rsidR="0040500B" w:rsidRDefault="001203F5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不包括：往返日本的国际机票、个人护照及日本签证办理费、国际行李超重费、在日期间的餐费、自由活动时的交通费等个人费用、以及其他“包括费用”以外的费用。</w:t>
      </w:r>
    </w:p>
    <w:p w:rsidR="0040500B" w:rsidRDefault="001203F5">
      <w:pPr>
        <w:spacing w:line="288" w:lineRule="auto"/>
        <w:jc w:val="left"/>
        <w:rPr>
          <w:rFonts w:ascii="黑体" w:eastAsia="黑体" w:hAnsi="黑体"/>
          <w:sz w:val="22"/>
          <w:szCs w:val="22"/>
          <w:u w:val="single"/>
        </w:rPr>
      </w:pPr>
      <w:r>
        <w:rPr>
          <w:rFonts w:ascii="黑体" w:eastAsia="黑体" w:hAnsi="黑体"/>
          <w:sz w:val="22"/>
          <w:szCs w:val="22"/>
          <w:u w:val="single"/>
        </w:rPr>
        <w:t xml:space="preserve">* </w:t>
      </w:r>
      <w:r>
        <w:rPr>
          <w:rFonts w:ascii="黑体" w:eastAsia="黑体" w:hAnsi="黑体" w:hint="eastAsia"/>
          <w:sz w:val="22"/>
          <w:szCs w:val="22"/>
          <w:u w:val="single"/>
        </w:rPr>
        <w:t>该项目会统一预定国际往返机票、统一安排出发和接送机，机票价格预计含税</w:t>
      </w:r>
      <w:r>
        <w:rPr>
          <w:rFonts w:ascii="黑体" w:eastAsia="黑体" w:hAnsi="黑体"/>
          <w:sz w:val="22"/>
          <w:szCs w:val="22"/>
          <w:u w:val="single"/>
        </w:rPr>
        <w:t>4</w:t>
      </w:r>
      <w:r>
        <w:rPr>
          <w:rFonts w:ascii="黑体" w:eastAsia="黑体" w:hAnsi="黑体" w:hint="eastAsia"/>
          <w:sz w:val="22"/>
          <w:szCs w:val="22"/>
          <w:u w:val="single"/>
        </w:rPr>
        <w:t>5</w:t>
      </w:r>
      <w:r>
        <w:rPr>
          <w:rFonts w:ascii="黑体" w:eastAsia="黑体" w:hAnsi="黑体"/>
          <w:sz w:val="22"/>
          <w:szCs w:val="22"/>
          <w:u w:val="single"/>
        </w:rPr>
        <w:t>00</w:t>
      </w:r>
      <w:r>
        <w:rPr>
          <w:rFonts w:ascii="黑体" w:eastAsia="黑体" w:hAnsi="黑体" w:hint="eastAsia"/>
          <w:sz w:val="22"/>
          <w:szCs w:val="22"/>
          <w:u w:val="single"/>
        </w:rPr>
        <w:t>元左右</w:t>
      </w:r>
      <w:r>
        <w:rPr>
          <w:rFonts w:ascii="黑体" w:eastAsia="黑体" w:hAnsi="黑体"/>
          <w:sz w:val="22"/>
          <w:szCs w:val="22"/>
          <w:u w:val="single"/>
        </w:rPr>
        <w:t>(</w:t>
      </w:r>
      <w:r>
        <w:rPr>
          <w:rFonts w:ascii="黑体" w:eastAsia="黑体" w:hAnsi="黑体" w:hint="eastAsia"/>
          <w:sz w:val="22"/>
          <w:szCs w:val="22"/>
          <w:u w:val="single"/>
        </w:rPr>
        <w:t>最终以实际出票价格为准</w:t>
      </w:r>
      <w:r>
        <w:rPr>
          <w:rFonts w:ascii="黑体" w:eastAsia="黑体" w:hAnsi="黑体"/>
          <w:sz w:val="22"/>
          <w:szCs w:val="22"/>
          <w:u w:val="single"/>
        </w:rPr>
        <w:t>)</w:t>
      </w:r>
    </w:p>
    <w:p w:rsidR="0040500B" w:rsidRDefault="0040500B">
      <w:pPr>
        <w:spacing w:line="288" w:lineRule="auto"/>
        <w:jc w:val="left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申请条件</w:t>
      </w:r>
      <w:r>
        <w:rPr>
          <w:rFonts w:ascii="黑体" w:eastAsia="黑体" w:hAnsi="黑体" w:hint="eastAsia"/>
          <w:sz w:val="22"/>
          <w:szCs w:val="22"/>
        </w:rPr>
        <w:t>：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/>
          <w:sz w:val="22"/>
          <w:szCs w:val="22"/>
        </w:rPr>
        <w:t>1.</w:t>
      </w:r>
      <w:r>
        <w:rPr>
          <w:rFonts w:ascii="黑体" w:eastAsia="黑体" w:hAnsi="黑体" w:hint="eastAsia"/>
          <w:sz w:val="22"/>
          <w:szCs w:val="22"/>
        </w:rPr>
        <w:t>全日制在读学生，不限专业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/>
          <w:sz w:val="22"/>
          <w:szCs w:val="22"/>
        </w:rPr>
        <w:t>2.</w:t>
      </w:r>
      <w:r>
        <w:rPr>
          <w:rFonts w:ascii="黑体" w:eastAsia="黑体" w:hAnsi="黑体" w:hint="eastAsia"/>
          <w:sz w:val="22"/>
          <w:szCs w:val="22"/>
        </w:rPr>
        <w:t>有一定外语水平，有日语基础者优先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/>
          <w:sz w:val="22"/>
          <w:szCs w:val="22"/>
        </w:rPr>
        <w:t>3.</w:t>
      </w:r>
      <w:r>
        <w:rPr>
          <w:rFonts w:ascii="黑体" w:eastAsia="黑体" w:hAnsi="黑体" w:hint="eastAsia"/>
          <w:sz w:val="22"/>
          <w:szCs w:val="22"/>
        </w:rPr>
        <w:t>能够且必须提供本人的真实资料，如有拒签记录等特殊情况需如实告知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/>
          <w:sz w:val="22"/>
          <w:szCs w:val="22"/>
        </w:rPr>
        <w:t>4.</w:t>
      </w:r>
      <w:r>
        <w:rPr>
          <w:rFonts w:ascii="黑体" w:eastAsia="黑体" w:hAnsi="黑体" w:hint="eastAsia"/>
          <w:sz w:val="22"/>
          <w:szCs w:val="22"/>
        </w:rPr>
        <w:t>对日本文化感兴趣，想切身体验日本留学</w:t>
      </w:r>
    </w:p>
    <w:p w:rsidR="0040500B" w:rsidRDefault="0040500B">
      <w:pPr>
        <w:spacing w:line="288" w:lineRule="auto"/>
        <w:rPr>
          <w:rFonts w:ascii="黑体" w:eastAsia="黑体" w:hAnsi="黑体"/>
          <w:sz w:val="22"/>
          <w:szCs w:val="22"/>
        </w:rPr>
      </w:pPr>
    </w:p>
    <w:p w:rsidR="0040500B" w:rsidRDefault="00333EED">
      <w:pPr>
        <w:spacing w:line="288" w:lineRule="auto"/>
        <w:rPr>
          <w:rFonts w:ascii="黑体" w:eastAsia="黑体" w:hAnsi="黑体"/>
          <w:b/>
          <w:sz w:val="22"/>
          <w:szCs w:val="22"/>
        </w:rPr>
      </w:pPr>
      <w:r w:rsidRPr="00333EED">
        <w:rPr>
          <w:rFonts w:ascii="黑体" w:eastAsia="黑体" w:hAnsi="黑体" w:hint="eastAsia"/>
          <w:b/>
          <w:sz w:val="22"/>
          <w:szCs w:val="22"/>
        </w:rPr>
        <w:t>申请方法：</w:t>
      </w:r>
    </w:p>
    <w:p w:rsidR="00333EED" w:rsidRPr="00333EED" w:rsidRDefault="00333EED" w:rsidP="00333EED">
      <w:pPr>
        <w:numPr>
          <w:ilvl w:val="0"/>
          <w:numId w:val="1"/>
        </w:numPr>
        <w:spacing w:line="300" w:lineRule="auto"/>
        <w:ind w:left="357" w:hanging="357"/>
        <w:rPr>
          <w:rFonts w:ascii="黑体" w:eastAsia="黑体" w:hAnsi="宋体"/>
          <w:sz w:val="22"/>
          <w:szCs w:val="22"/>
        </w:rPr>
      </w:pPr>
      <w:r w:rsidRPr="00333EED">
        <w:rPr>
          <w:rFonts w:ascii="黑体" w:eastAsia="黑体" w:hAnsi="宋体" w:hint="eastAsia"/>
          <w:sz w:val="22"/>
          <w:szCs w:val="22"/>
        </w:rPr>
        <w:t>回传报名表至指定邮箱duanqi@xf-world.org</w:t>
      </w:r>
    </w:p>
    <w:p w:rsidR="00333EED" w:rsidRDefault="00333EED" w:rsidP="00333EED">
      <w:pPr>
        <w:numPr>
          <w:ilvl w:val="0"/>
          <w:numId w:val="1"/>
        </w:numPr>
        <w:spacing w:line="300" w:lineRule="auto"/>
        <w:ind w:left="357" w:hanging="357"/>
        <w:rPr>
          <w:rFonts w:ascii="黑体" w:eastAsia="黑体" w:hAnsi="宋体" w:hint="eastAsia"/>
          <w:sz w:val="22"/>
          <w:szCs w:val="22"/>
        </w:rPr>
      </w:pPr>
      <w:r w:rsidRPr="00333EED">
        <w:rPr>
          <w:rFonts w:ascii="黑体" w:eastAsia="黑体" w:hAnsi="宋体" w:hint="eastAsia"/>
          <w:sz w:val="22"/>
          <w:szCs w:val="22"/>
        </w:rPr>
        <w:t>北京地区报名热线：010-82300036、010-82301027、010-67084090</w:t>
      </w:r>
    </w:p>
    <w:p w:rsidR="00243AED" w:rsidRPr="00243AED" w:rsidRDefault="00243AED" w:rsidP="00243AED">
      <w:pPr>
        <w:numPr>
          <w:ilvl w:val="0"/>
          <w:numId w:val="1"/>
        </w:numPr>
        <w:spacing w:line="288" w:lineRule="auto"/>
        <w:rPr>
          <w:rFonts w:ascii="黑体" w:eastAsia="黑体" w:hAnsi="新宋体" w:cs="微软雅黑"/>
          <w:sz w:val="22"/>
          <w:szCs w:val="22"/>
        </w:rPr>
      </w:pPr>
      <w:r w:rsidRPr="00243AED">
        <w:rPr>
          <w:rFonts w:ascii="黑体" w:eastAsia="黑体" w:hAnsi="新宋体" w:cs="微软雅黑" w:hint="eastAsia"/>
          <w:sz w:val="22"/>
          <w:szCs w:val="22"/>
        </w:rPr>
        <w:t>合作校学生请直接向所在大学的负责老师报名</w:t>
      </w:r>
    </w:p>
    <w:p w:rsidR="0040500B" w:rsidRPr="00243AED" w:rsidRDefault="0040500B" w:rsidP="00333EED">
      <w:pPr>
        <w:widowControl/>
        <w:jc w:val="left"/>
        <w:rPr>
          <w:rFonts w:ascii="黑体" w:eastAsia="黑体" w:hAnsi="黑体"/>
          <w:b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大学简介</w:t>
      </w:r>
      <w:r>
        <w:rPr>
          <w:rFonts w:ascii="黑体" w:eastAsia="黑体" w:hAnsi="黑体"/>
          <w:sz w:val="22"/>
          <w:szCs w:val="22"/>
        </w:rPr>
        <w:t>——</w:t>
      </w:r>
      <w:r>
        <w:rPr>
          <w:rFonts w:ascii="黑体" w:eastAsia="黑体" w:hAnsi="黑体" w:hint="eastAsia"/>
          <w:sz w:val="22"/>
          <w:szCs w:val="22"/>
        </w:rPr>
        <w:t>早稻田大学（Waseda University)，简称早大，日本著名私立大学。本部位于日本东京都新宿区。其前身是1882年大隈重信设立的东京专门学校，1901年改称早稻田大学。</w:t>
      </w:r>
    </w:p>
    <w:p w:rsidR="0040500B" w:rsidRDefault="0040500B">
      <w:pPr>
        <w:spacing w:line="288" w:lineRule="auto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早稻田大学是亚洲最为国际化的大学之一，学校推行广博教、注重综合素质的培养，传统强势科目为政治经济学等文科科学，毕业生在企业中的满意度常年居日本第一。美国前总统克林顿、韩国前总统金泳三、以及我国前国家主席江泽民、胡锦涛在访日时都选择了在早稻田大学进行演讲。</w:t>
      </w:r>
    </w:p>
    <w:p w:rsidR="0040500B" w:rsidRDefault="0040500B">
      <w:pPr>
        <w:spacing w:line="288" w:lineRule="auto"/>
        <w:rPr>
          <w:rFonts w:ascii="黑体" w:eastAsia="黑体" w:hAnsi="黑体"/>
          <w:b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课程安排</w:t>
      </w:r>
      <w:r>
        <w:rPr>
          <w:rFonts w:ascii="黑体" w:eastAsia="黑体" w:hAnsi="黑体"/>
          <w:sz w:val="22"/>
          <w:szCs w:val="22"/>
        </w:rPr>
        <w:t xml:space="preserve"> —— </w:t>
      </w:r>
      <w:r>
        <w:rPr>
          <w:rFonts w:ascii="黑体" w:eastAsia="黑体" w:hAnsi="黑体" w:hint="eastAsia"/>
          <w:sz w:val="22"/>
          <w:szCs w:val="22"/>
        </w:rPr>
        <w:t>早稻田大学的授课内容涉及文化、教育、社会等，授课语言使用英文或中文或者日语（配有翻译）。</w:t>
      </w:r>
    </w:p>
    <w:p w:rsidR="0040500B" w:rsidRDefault="0040500B">
      <w:pPr>
        <w:spacing w:line="288" w:lineRule="auto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企业考察</w:t>
      </w:r>
      <w:r>
        <w:rPr>
          <w:rFonts w:ascii="黑体" w:eastAsia="黑体" w:hAnsi="黑体"/>
          <w:sz w:val="22"/>
          <w:szCs w:val="22"/>
        </w:rPr>
        <w:t xml:space="preserve">—— </w:t>
      </w:r>
      <w:r>
        <w:rPr>
          <w:rFonts w:ascii="黑体" w:eastAsia="黑体" w:hAnsi="黑体" w:hint="eastAsia"/>
          <w:sz w:val="22"/>
          <w:szCs w:val="22"/>
        </w:rPr>
        <w:t>日本这个国家有着世界上独树一帜的企业管理模式，在某些领域有着赶超世界脚步的惊人成绩。作为该项目的一个重要环节，实地考察日本新闻公司、丰田汽车等企业，对学生认知企业管理模式和行业竞争力等都有着重大意义。</w:t>
      </w:r>
    </w:p>
    <w:p w:rsidR="0040500B" w:rsidRDefault="0040500B">
      <w:pPr>
        <w:spacing w:line="288" w:lineRule="auto"/>
        <w:rPr>
          <w:rFonts w:ascii="黑体" w:eastAsia="黑体" w:hAnsi="黑体"/>
          <w:b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文化考察</w:t>
      </w:r>
      <w:r>
        <w:rPr>
          <w:rFonts w:ascii="黑体" w:eastAsia="黑体" w:hAnsi="黑体"/>
          <w:sz w:val="22"/>
          <w:szCs w:val="22"/>
        </w:rPr>
        <w:t xml:space="preserve">—— </w:t>
      </w:r>
      <w:r>
        <w:rPr>
          <w:rFonts w:ascii="黑体" w:eastAsia="黑体" w:hAnsi="黑体" w:hint="eastAsia"/>
          <w:sz w:val="22"/>
          <w:szCs w:val="22"/>
        </w:rPr>
        <w:t>无论是传统文化还是现代文明，我们必须去切身体会。这次在早稻田大学和日中文化交流中心的整体安排下，拟定参与到以下的文化考察项目中：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参与和学习日本茶道，学穿简易和服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在日本传统手工作坊亲手制作蓝染制品</w:t>
      </w: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（其中自己制作的蓝染制品或</w:t>
      </w:r>
      <w:r>
        <w:rPr>
          <w:rFonts w:ascii="黑体" w:eastAsia="黑体" w:hAnsi="黑体" w:cs="宋体" w:hint="eastAsia"/>
          <w:sz w:val="22"/>
          <w:szCs w:val="22"/>
        </w:rPr>
        <w:t>简易和服</w:t>
      </w:r>
      <w:r>
        <w:rPr>
          <w:rFonts w:ascii="黑体" w:eastAsia="黑体" w:hAnsi="黑体" w:cs="MS Mincho" w:hint="eastAsia"/>
          <w:sz w:val="22"/>
          <w:szCs w:val="22"/>
        </w:rPr>
        <w:t>将作</w:t>
      </w:r>
      <w:r>
        <w:rPr>
          <w:rFonts w:ascii="黑体" w:eastAsia="黑体" w:hAnsi="黑体" w:cs="宋体" w:hint="eastAsia"/>
          <w:sz w:val="22"/>
          <w:szCs w:val="22"/>
        </w:rPr>
        <w:t>为</w:t>
      </w:r>
      <w:r>
        <w:rPr>
          <w:rFonts w:ascii="黑体" w:eastAsia="黑体" w:hAnsi="黑体" w:cs="MS Mincho" w:hint="eastAsia"/>
          <w:sz w:val="22"/>
          <w:szCs w:val="22"/>
        </w:rPr>
        <w:t>礼物赠送，上述内容安排根据现地安排存在调整可能</w:t>
      </w:r>
      <w:r>
        <w:rPr>
          <w:rFonts w:ascii="黑体" w:eastAsia="黑体" w:hAnsi="黑体" w:hint="eastAsia"/>
          <w:sz w:val="22"/>
          <w:szCs w:val="22"/>
        </w:rPr>
        <w:t>）</w:t>
      </w:r>
    </w:p>
    <w:p w:rsidR="0040500B" w:rsidRDefault="0040500B">
      <w:pPr>
        <w:spacing w:line="288" w:lineRule="auto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交流平台</w:t>
      </w:r>
      <w:r>
        <w:rPr>
          <w:rFonts w:ascii="黑体" w:eastAsia="黑体" w:hAnsi="黑体"/>
          <w:sz w:val="22"/>
          <w:szCs w:val="22"/>
        </w:rPr>
        <w:t xml:space="preserve"> —— </w:t>
      </w:r>
      <w:r>
        <w:rPr>
          <w:rFonts w:ascii="黑体" w:eastAsia="黑体" w:hAnsi="黑体" w:hint="eastAsia"/>
          <w:sz w:val="22"/>
          <w:szCs w:val="22"/>
        </w:rPr>
        <w:t>该项目由早稻田大学发起，委托日中文化交流中心在中国实施招生工作。现面向中国高校学生进行招募，赴日后与全国大学生精英齐聚一堂</w:t>
      </w:r>
      <w:r>
        <w:rPr>
          <w:rFonts w:ascii="黑体" w:eastAsia="黑体" w:hAnsi="黑体" w:cs="MS Mincho" w:hint="eastAsia"/>
          <w:sz w:val="22"/>
          <w:szCs w:val="22"/>
        </w:rPr>
        <w:t>，</w:t>
      </w:r>
      <w:r>
        <w:rPr>
          <w:rFonts w:ascii="黑体" w:eastAsia="黑体" w:hAnsi="黑体" w:hint="eastAsia"/>
          <w:sz w:val="22"/>
          <w:szCs w:val="22"/>
        </w:rPr>
        <w:t>不分国界和地域的文化交流，使学生在课程中提升自我的同时，结交更多的良师益友。</w:t>
      </w:r>
    </w:p>
    <w:p w:rsidR="0040500B" w:rsidRDefault="0040500B">
      <w:pPr>
        <w:spacing w:line="288" w:lineRule="auto"/>
        <w:rPr>
          <w:rFonts w:ascii="黑体" w:eastAsia="黑体" w:hAnsi="黑体"/>
          <w:sz w:val="22"/>
          <w:szCs w:val="22"/>
        </w:rPr>
      </w:pPr>
    </w:p>
    <w:p w:rsidR="0040500B" w:rsidRDefault="001203F5">
      <w:pPr>
        <w:spacing w:line="288" w:lineRule="auto"/>
        <w:rPr>
          <w:rFonts w:ascii="黑体" w:eastAsia="黑体" w:hAnsi="黑体" w:cs="MS Mincho"/>
          <w:sz w:val="22"/>
          <w:szCs w:val="22"/>
        </w:rPr>
      </w:pPr>
      <w:r>
        <w:rPr>
          <w:rFonts w:ascii="黑体" w:eastAsia="黑体" w:hAnsi="黑体" w:hint="eastAsia"/>
          <w:b/>
          <w:sz w:val="22"/>
          <w:szCs w:val="22"/>
        </w:rPr>
        <w:t>社会考察</w:t>
      </w:r>
      <w:r>
        <w:rPr>
          <w:rFonts w:ascii="黑体" w:eastAsia="黑体" w:hAnsi="黑体"/>
          <w:sz w:val="22"/>
          <w:szCs w:val="22"/>
        </w:rPr>
        <w:t xml:space="preserve">—— </w:t>
      </w:r>
      <w:r>
        <w:rPr>
          <w:rFonts w:ascii="黑体" w:eastAsia="黑体" w:hAnsi="黑体" w:hint="eastAsia"/>
          <w:sz w:val="22"/>
          <w:szCs w:val="22"/>
        </w:rPr>
        <w:t>除了接受课程学习、企业考察及文化交流以外</w:t>
      </w:r>
      <w:r>
        <w:rPr>
          <w:rFonts w:ascii="黑体" w:eastAsia="黑体" w:hAnsi="黑体" w:cs="MS Mincho" w:hint="eastAsia"/>
          <w:sz w:val="22"/>
          <w:szCs w:val="22"/>
        </w:rPr>
        <w:t>，</w:t>
      </w:r>
      <w:r>
        <w:rPr>
          <w:rFonts w:ascii="黑体" w:eastAsia="黑体" w:hAnsi="黑体" w:cs="宋体" w:hint="eastAsia"/>
          <w:sz w:val="22"/>
          <w:szCs w:val="22"/>
        </w:rPr>
        <w:t>我们希望通过这个项目可以让中国的大学生</w:t>
      </w:r>
      <w:r>
        <w:rPr>
          <w:rFonts w:ascii="黑体" w:eastAsia="黑体" w:hAnsi="黑体" w:cs="MS Mincho" w:hint="eastAsia"/>
          <w:sz w:val="22"/>
          <w:szCs w:val="22"/>
        </w:rPr>
        <w:t>全身心地接触日本社会。在</w:t>
      </w:r>
      <w:r>
        <w:rPr>
          <w:rFonts w:ascii="黑体" w:eastAsia="黑体" w:hAnsi="黑体" w:cs="宋体" w:hint="eastAsia"/>
          <w:sz w:val="22"/>
          <w:szCs w:val="22"/>
        </w:rPr>
        <w:t>优</w:t>
      </w:r>
      <w:r>
        <w:rPr>
          <w:rFonts w:ascii="黑体" w:eastAsia="黑体" w:hAnsi="黑体" w:cs="MS Mincho" w:hint="eastAsia"/>
          <w:sz w:val="22"/>
          <w:szCs w:val="22"/>
        </w:rPr>
        <w:t>雅静</w:t>
      </w:r>
      <w:r>
        <w:rPr>
          <w:rFonts w:ascii="黑体" w:eastAsia="黑体" w:hAnsi="黑体" w:cs="宋体" w:hint="eastAsia"/>
          <w:sz w:val="22"/>
          <w:szCs w:val="22"/>
        </w:rPr>
        <w:t>谧</w:t>
      </w:r>
      <w:r>
        <w:rPr>
          <w:rFonts w:ascii="黑体" w:eastAsia="黑体" w:hAnsi="黑体" w:cs="MS Mincho" w:hint="eastAsia"/>
          <w:sz w:val="22"/>
          <w:szCs w:val="22"/>
        </w:rPr>
        <w:t>的京都，前往奈良参观东大寺，享受与梅花鹿的近距离接触；在热情洋溢的大阪</w:t>
      </w:r>
      <w:r>
        <w:rPr>
          <w:rFonts w:ascii="黑体" w:eastAsia="黑体" w:hAnsi="黑体" w:hint="eastAsia"/>
          <w:sz w:val="22"/>
          <w:szCs w:val="22"/>
        </w:rPr>
        <w:t>，</w:t>
      </w:r>
      <w:r>
        <w:rPr>
          <w:rFonts w:ascii="黑体" w:eastAsia="黑体" w:hAnsi="黑体" w:cs="MS Mincho" w:hint="eastAsia"/>
          <w:sz w:val="22"/>
          <w:szCs w:val="22"/>
        </w:rPr>
        <w:t>感受日本关西风情；在东京，参</w:t>
      </w:r>
      <w:r>
        <w:rPr>
          <w:rFonts w:ascii="黑体" w:eastAsia="黑体" w:hAnsi="黑体" w:cs="宋体" w:hint="eastAsia"/>
          <w:sz w:val="22"/>
          <w:szCs w:val="22"/>
        </w:rPr>
        <w:t>观银</w:t>
      </w:r>
      <w:r>
        <w:rPr>
          <w:rFonts w:ascii="黑体" w:eastAsia="黑体" w:hAnsi="黑体" w:cs="MS Mincho" w:hint="eastAsia"/>
          <w:sz w:val="22"/>
          <w:szCs w:val="22"/>
        </w:rPr>
        <w:t>座、台场、</w:t>
      </w:r>
      <w:r>
        <w:rPr>
          <w:rFonts w:ascii="黑体" w:eastAsia="黑体" w:hAnsi="黑体" w:cs="宋体" w:hint="eastAsia"/>
          <w:sz w:val="22"/>
          <w:szCs w:val="22"/>
        </w:rPr>
        <w:t>电</w:t>
      </w:r>
      <w:r>
        <w:rPr>
          <w:rFonts w:ascii="黑体" w:eastAsia="黑体" w:hAnsi="黑体" w:cs="MS Mincho" w:hint="eastAsia"/>
          <w:sz w:val="22"/>
          <w:szCs w:val="22"/>
        </w:rPr>
        <w:t>子</w:t>
      </w:r>
      <w:r>
        <w:rPr>
          <w:rFonts w:ascii="黑体" w:eastAsia="黑体" w:hAnsi="黑体" w:cs="宋体" w:hint="eastAsia"/>
          <w:sz w:val="22"/>
          <w:szCs w:val="22"/>
        </w:rPr>
        <w:t>动</w:t>
      </w:r>
      <w:r>
        <w:rPr>
          <w:rFonts w:ascii="黑体" w:eastAsia="黑体" w:hAnsi="黑体" w:cs="MS Mincho" w:hint="eastAsia"/>
          <w:sz w:val="22"/>
          <w:szCs w:val="22"/>
        </w:rPr>
        <w:t>漫天堂秋叶原等；其中还有重要的一个环节是体</w:t>
      </w:r>
      <w:r>
        <w:rPr>
          <w:rFonts w:ascii="黑体" w:eastAsia="黑体" w:hAnsi="黑体" w:cs="宋体" w:hint="eastAsia"/>
          <w:sz w:val="22"/>
          <w:szCs w:val="22"/>
        </w:rPr>
        <w:t>验</w:t>
      </w:r>
      <w:r>
        <w:rPr>
          <w:rFonts w:ascii="黑体" w:eastAsia="黑体" w:hAnsi="黑体" w:cs="MS Mincho" w:hint="eastAsia"/>
          <w:sz w:val="22"/>
          <w:szCs w:val="22"/>
        </w:rPr>
        <w:t>日本天然温泉。</w:t>
      </w:r>
    </w:p>
    <w:p w:rsidR="0040500B" w:rsidRDefault="0040500B">
      <w:pPr>
        <w:spacing w:line="288" w:lineRule="auto"/>
        <w:rPr>
          <w:rFonts w:ascii="黑体" w:eastAsia="黑体" w:hAnsi="黑体" w:cs="MS Mincho"/>
          <w:b/>
          <w:sz w:val="22"/>
          <w:szCs w:val="22"/>
          <w:u w:val="single"/>
        </w:rPr>
      </w:pPr>
    </w:p>
    <w:p w:rsidR="0040500B" w:rsidRDefault="0040500B">
      <w:pPr>
        <w:spacing w:line="288" w:lineRule="auto"/>
        <w:rPr>
          <w:rFonts w:ascii="黑体" w:eastAsia="黑体" w:hAnsi="黑体" w:cs="MS Mincho"/>
          <w:b/>
          <w:sz w:val="22"/>
          <w:szCs w:val="22"/>
          <w:u w:val="single"/>
        </w:rPr>
      </w:pPr>
    </w:p>
    <w:p w:rsidR="0040500B" w:rsidRDefault="0040500B">
      <w:pPr>
        <w:spacing w:line="288" w:lineRule="auto"/>
        <w:rPr>
          <w:rFonts w:ascii="黑体" w:eastAsia="黑体" w:hAnsi="黑体" w:cs="MS Mincho"/>
          <w:b/>
          <w:sz w:val="22"/>
          <w:szCs w:val="22"/>
          <w:u w:val="single"/>
        </w:rPr>
      </w:pPr>
    </w:p>
    <w:p w:rsidR="0040500B" w:rsidRDefault="001203F5">
      <w:pPr>
        <w:jc w:val="right"/>
        <w:rPr>
          <w:rFonts w:ascii="黑体" w:eastAsia="黑体" w:hAnsi="黑体" w:cs="Arial"/>
          <w:sz w:val="18"/>
          <w:szCs w:val="18"/>
          <w:u w:val="single"/>
        </w:rPr>
      </w:pPr>
      <w:r>
        <w:rPr>
          <w:rFonts w:ascii="黑体" w:eastAsia="黑体" w:hAnsi="黑体"/>
          <w:sz w:val="18"/>
          <w:szCs w:val="18"/>
        </w:rPr>
        <w:br w:type="page"/>
      </w:r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1627"/>
        <w:gridCol w:w="7384"/>
      </w:tblGrid>
      <w:tr w:rsidR="0040500B">
        <w:trPr>
          <w:trHeight w:val="438"/>
          <w:jc w:val="center"/>
        </w:trPr>
        <w:tc>
          <w:tcPr>
            <w:tcW w:w="10540" w:type="dxa"/>
            <w:gridSpan w:val="3"/>
            <w:shd w:val="clear" w:color="auto" w:fill="9A3836"/>
          </w:tcPr>
          <w:p w:rsidR="0040500B" w:rsidRDefault="001203F5">
            <w:pPr>
              <w:spacing w:line="288" w:lineRule="auto"/>
              <w:jc w:val="center"/>
              <w:rPr>
                <w:rFonts w:ascii="黑体" w:eastAsia="黑体" w:hAnsi="黑体"/>
                <w:b/>
                <w:color w:val="FFFFFF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color w:val="FFFFFF"/>
                <w:sz w:val="28"/>
                <w:szCs w:val="28"/>
              </w:rPr>
              <w:lastRenderedPageBreak/>
              <w:t>日本早稻田大学2015年寒假短期交流项目访问日程A团</w:t>
            </w:r>
          </w:p>
        </w:tc>
      </w:tr>
      <w:tr w:rsidR="0040500B">
        <w:trPr>
          <w:trHeight w:val="556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40500B">
        <w:trPr>
          <w:trHeight w:val="1357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第一天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1月27日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出发地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全天：乘坐国际航班，抵达成田国际机场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欢迎会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办理入住手续，参加日本现地说明会</w:t>
            </w:r>
          </w:p>
        </w:tc>
      </w:tr>
      <w:tr w:rsidR="0040500B">
        <w:trPr>
          <w:trHeight w:val="180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第二天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1月28日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早稻田大学课程1【社会主题】</w:t>
            </w:r>
          </w:p>
          <w:p w:rsidR="0040500B" w:rsidRDefault="001203F5" w:rsidP="00333EED">
            <w:pPr>
              <w:ind w:firstLineChars="300" w:firstLine="602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早稻田大学课程2【教育主题】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校园参观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下午：自由研修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219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第三天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1月29日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早稻田大学课程3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 4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学习体验茶道与浴衣学习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体验日本传统文化，进一步感受日本的文化底蕴</w:t>
            </w:r>
          </w:p>
        </w:tc>
      </w:tr>
      <w:tr w:rsidR="0040500B">
        <w:trPr>
          <w:trHeight w:val="958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第四天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1月30日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早稻田大学课程5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早稻田大学课程6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1504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第五天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1月31日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东京大学参观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参观日本名校，体验日本独特的校园文化。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国会议事堂参观</w:t>
            </w:r>
          </w:p>
          <w:p w:rsidR="0040500B" w:rsidRDefault="001203F5" w:rsidP="00243AED">
            <w:pPr>
              <w:spacing w:beforeLines="25"/>
              <w:ind w:leftChars="300" w:left="730" w:hangingChars="50" w:hanging="1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感受日本政治氛围，了解日本议会制度。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东京证券交易所参观</w:t>
            </w:r>
          </w:p>
          <w:p w:rsidR="0040500B" w:rsidRDefault="001203F5" w:rsidP="00243AED">
            <w:pPr>
              <w:spacing w:beforeLines="25"/>
              <w:ind w:leftChars="300" w:left="830" w:hangingChars="100" w:hanging="200"/>
              <w:rPr>
                <w:rFonts w:ascii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参股世界三大证券交易所之一的东京政权交易所，了解日本资本市场与股份运转的特点。</w:t>
            </w:r>
          </w:p>
          <w:p w:rsidR="0040500B" w:rsidRDefault="001203F5" w:rsidP="00243AED">
            <w:pPr>
              <w:spacing w:beforeLines="25"/>
              <w:ind w:firstLineChars="300" w:firstLine="602"/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参观台场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MS Mincho"/>
                <w:sz w:val="20"/>
                <w:szCs w:val="20"/>
              </w:rPr>
              <w:t>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</w:tc>
      </w:tr>
      <w:tr w:rsidR="0040500B">
        <w:trPr>
          <w:trHeight w:val="134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第六天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2月1日</w:t>
            </w:r>
          </w:p>
        </w:tc>
        <w:tc>
          <w:tcPr>
            <w:tcW w:w="1627" w:type="dxa"/>
            <w:vAlign w:val="center"/>
          </w:tcPr>
          <w:p w:rsidR="0040500B" w:rsidRDefault="001203F5" w:rsidP="00243AED">
            <w:pPr>
              <w:spacing w:beforeLines="25"/>
              <w:jc w:val="center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皇居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：参观日本皇族住所外苑，欣赏皇室建筑</w:t>
            </w:r>
          </w:p>
          <w:p w:rsidR="0040500B" w:rsidRDefault="001203F5" w:rsidP="00243AED">
            <w:pPr>
              <w:spacing w:beforeLines="25"/>
              <w:ind w:firstLineChars="350" w:firstLine="703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前往银座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：了解日本最高档的商业区的繁华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浅草寺</w:t>
            </w:r>
            <w:r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 xml:space="preserve">　　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感受日本江户遗风，参观关东地区最人气的文化古迹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秋叶原见学参观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体验</w:t>
            </w:r>
            <w:r>
              <w:rPr>
                <w:rFonts w:ascii="黑体" w:eastAsia="黑体" w:hAnsi="黑体"/>
                <w:sz w:val="20"/>
                <w:szCs w:val="20"/>
              </w:rPr>
              <w:t>时代尖端产业同步的电器大街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，饱览日本动漫文化</w:t>
            </w:r>
          </w:p>
          <w:p w:rsidR="0040500B" w:rsidRDefault="001203F5" w:rsidP="00243AED">
            <w:pPr>
              <w:spacing w:beforeLines="25"/>
              <w:ind w:leftChars="300" w:left="730" w:hangingChars="50" w:hanging="1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Cs/>
                <w:sz w:val="20"/>
                <w:szCs w:val="20"/>
              </w:rPr>
              <w:t>晚上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：东京塔参观</w:t>
            </w:r>
          </w:p>
        </w:tc>
      </w:tr>
      <w:tr w:rsidR="0040500B" w:rsidTr="00333EED">
        <w:trPr>
          <w:trHeight w:val="929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第七天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2月2日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rPr>
                <w:rFonts w:ascii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84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第八天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2月3日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静冈</w:t>
            </w:r>
          </w:p>
        </w:tc>
        <w:tc>
          <w:tcPr>
            <w:tcW w:w="7384" w:type="dxa"/>
            <w:vAlign w:val="center"/>
          </w:tcPr>
          <w:p w:rsidR="0040500B" w:rsidRDefault="001203F5">
            <w:pPr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箱根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大涌谷</w:t>
            </w:r>
          </w:p>
          <w:p w:rsidR="0040500B" w:rsidRDefault="001203F5">
            <w:pPr>
              <w:ind w:leftChars="281" w:left="790" w:hangingChars="100" w:hanging="200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寻访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>40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万年前火山活动后留下的痕迹，并眺望富士山和箱根群山的美丽景色</w:t>
            </w:r>
          </w:p>
          <w:p w:rsidR="0040500B" w:rsidRDefault="001203F5">
            <w:pPr>
              <w:ind w:firstLineChars="394" w:firstLine="788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在</w:t>
            </w:r>
            <w:r>
              <w:rPr>
                <w:rFonts w:ascii="黑体" w:eastAsia="黑体" w:hAnsi="黑体" w:cs="宋体" w:hint="eastAsia"/>
                <w:bCs/>
                <w:sz w:val="20"/>
                <w:szCs w:val="20"/>
              </w:rPr>
              <w:t>御殿场奥特莱斯用午餐</w:t>
            </w:r>
          </w:p>
          <w:p w:rsidR="0040500B" w:rsidRDefault="001203F5">
            <w:pPr>
              <w:rPr>
                <w:rFonts w:ascii="黑体" w:eastAsia="黑体" w:hAnsi="黑体" w:cs="宋体"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前往温泉酒店</w:t>
            </w:r>
          </w:p>
          <w:p w:rsidR="0040500B" w:rsidRDefault="001203F5">
            <w:pPr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晚上：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体验温泉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入住温泉酒店</w:t>
            </w:r>
          </w:p>
        </w:tc>
      </w:tr>
      <w:tr w:rsidR="0040500B">
        <w:trPr>
          <w:trHeight w:val="114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第九天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2月4日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ind w:firstLineChars="250" w:firstLine="5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中部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奈良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企业参观访问（丰田会馆）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：了解日本企业文化，学习企业管理制度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前往奈良参观东大寺、奈良公园</w:t>
            </w:r>
          </w:p>
          <w:p w:rsidR="0040500B" w:rsidRDefault="001203F5" w:rsidP="00243AED">
            <w:pPr>
              <w:spacing w:beforeLines="25"/>
              <w:ind w:firstLineChars="300" w:firstLine="600"/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：感受关西自然风光及宗教文化</w:t>
            </w:r>
          </w:p>
        </w:tc>
      </w:tr>
      <w:tr w:rsidR="0040500B">
        <w:trPr>
          <w:trHeight w:val="139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2月5日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访问京友禅手工作坊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：京都蓝染手工作坊体验，在作坊自己学习制作蓝染手绢。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企业参观访问（朝日啤酒）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：了解日本著名啤酒公司文化，参观啤酒制作全过程。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心斋桥自由见学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：感受大阪最繁华、最潮流特区</w:t>
            </w:r>
          </w:p>
        </w:tc>
      </w:tr>
      <w:tr w:rsidR="0040500B" w:rsidTr="00333EED">
        <w:trPr>
          <w:trHeight w:val="103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第十一天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2月6日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90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第十二天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2月7日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日本舞蹈体验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寿司制作体验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：由京都寿司老铺职业人亲自教授，分别亲手捏制寿司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参观金阁寺、清水寺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：参观京都最具特色的两处世界文化遗产，体验京都建筑风情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晚上：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前往京都祇園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：感受古都风情，了解京文化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毕业晚宴</w:t>
            </w:r>
          </w:p>
        </w:tc>
      </w:tr>
      <w:tr w:rsidR="0040500B">
        <w:trPr>
          <w:trHeight w:val="578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第十三天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2月8日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前往关西乘坐国际航班回国</w:t>
            </w:r>
          </w:p>
        </w:tc>
      </w:tr>
    </w:tbl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1627"/>
        <w:gridCol w:w="7384"/>
      </w:tblGrid>
      <w:tr w:rsidR="0040500B">
        <w:trPr>
          <w:trHeight w:val="438"/>
          <w:jc w:val="center"/>
        </w:trPr>
        <w:tc>
          <w:tcPr>
            <w:tcW w:w="10540" w:type="dxa"/>
            <w:gridSpan w:val="3"/>
            <w:shd w:val="clear" w:color="auto" w:fill="5E2121"/>
          </w:tcPr>
          <w:p w:rsidR="0040500B" w:rsidRDefault="001203F5">
            <w:pPr>
              <w:spacing w:line="288" w:lineRule="auto"/>
              <w:jc w:val="center"/>
              <w:rPr>
                <w:rFonts w:ascii="黑体" w:eastAsia="黑体" w:hAnsi="黑体"/>
                <w:b/>
                <w:color w:val="FFFFFF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color w:val="FFFFFF"/>
                <w:sz w:val="28"/>
                <w:szCs w:val="28"/>
              </w:rPr>
              <w:t>日本早稻田大学2015年寒假短期交流项目访问日程B团</w:t>
            </w:r>
          </w:p>
        </w:tc>
      </w:tr>
      <w:tr w:rsidR="0040500B">
        <w:trPr>
          <w:trHeight w:val="556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40500B">
        <w:trPr>
          <w:trHeight w:val="1357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第一天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2月2日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出发地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全天：乘坐国际航班，抵达成田国际机场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欢迎会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办理入住手续，参加日本现地说明会</w:t>
            </w:r>
          </w:p>
        </w:tc>
      </w:tr>
      <w:tr w:rsidR="0040500B">
        <w:trPr>
          <w:trHeight w:val="180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第二天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2月3日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早稻田大学课程1【社会主题】</w:t>
            </w:r>
          </w:p>
          <w:p w:rsidR="0040500B" w:rsidRDefault="001203F5" w:rsidP="00333EED">
            <w:pPr>
              <w:ind w:firstLineChars="300" w:firstLine="602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早稻田大学课程2【教育主题】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校园参观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下午：自由研修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219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第三天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2月4日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早稻田大学课程3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 4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学习体验茶道与浴衣学习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体验日本传统文化，进一步感受日本的文化底蕴</w:t>
            </w:r>
          </w:p>
        </w:tc>
      </w:tr>
      <w:tr w:rsidR="0040500B">
        <w:trPr>
          <w:trHeight w:val="958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第四天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2月5日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早稻田大学课程5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早稻田大学课程6</w:t>
            </w:r>
          </w:p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1504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第五天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2月6日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东京大学参观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参观日本名校，体验日本独特的校园文化。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国会议事堂参观</w:t>
            </w:r>
          </w:p>
          <w:p w:rsidR="0040500B" w:rsidRDefault="001203F5" w:rsidP="00243AED">
            <w:pPr>
              <w:spacing w:beforeLines="25"/>
              <w:ind w:leftChars="300" w:left="730" w:hangingChars="50" w:hanging="1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感受日本政治氛围，了解日本议会制度。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东京证券交易所参观</w:t>
            </w:r>
          </w:p>
          <w:p w:rsidR="0040500B" w:rsidRDefault="001203F5" w:rsidP="00243AED">
            <w:pPr>
              <w:spacing w:beforeLines="25"/>
              <w:ind w:leftChars="300" w:left="830" w:hangingChars="100" w:hanging="200"/>
              <w:rPr>
                <w:rFonts w:ascii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参股世界三大证券交易所之一的东京政权交易所，了解日本资本市场与股份运转的特点。</w:t>
            </w:r>
          </w:p>
          <w:p w:rsidR="0040500B" w:rsidRDefault="001203F5" w:rsidP="00243AED">
            <w:pPr>
              <w:spacing w:beforeLines="25"/>
              <w:ind w:firstLineChars="300" w:firstLine="602"/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参观台场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MS Mincho"/>
                <w:sz w:val="20"/>
                <w:szCs w:val="20"/>
              </w:rPr>
              <w:t>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</w:tc>
      </w:tr>
      <w:tr w:rsidR="0040500B">
        <w:trPr>
          <w:trHeight w:val="134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第六天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2月7日</w:t>
            </w:r>
          </w:p>
        </w:tc>
        <w:tc>
          <w:tcPr>
            <w:tcW w:w="1627" w:type="dxa"/>
            <w:vAlign w:val="center"/>
          </w:tcPr>
          <w:p w:rsidR="0040500B" w:rsidRDefault="001203F5" w:rsidP="00243AED">
            <w:pPr>
              <w:spacing w:beforeLines="25"/>
              <w:jc w:val="center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皇居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：参观日本皇族住所外苑，欣赏皇室建筑</w:t>
            </w:r>
          </w:p>
          <w:p w:rsidR="0040500B" w:rsidRDefault="001203F5" w:rsidP="00243AED">
            <w:pPr>
              <w:spacing w:beforeLines="25"/>
              <w:ind w:firstLineChars="350" w:firstLine="703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前往银座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：了解日本最高档的商业区的繁华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浅草寺</w:t>
            </w:r>
            <w:r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 xml:space="preserve">　　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感受日本江户遗风，参观关东地区最人气的文化古迹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秋叶原见学参观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体验</w:t>
            </w:r>
            <w:r>
              <w:rPr>
                <w:rFonts w:ascii="黑体" w:eastAsia="黑体" w:hAnsi="黑体"/>
                <w:sz w:val="20"/>
                <w:szCs w:val="20"/>
              </w:rPr>
              <w:t>时代尖端产业同步的电器大街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，饱览日本动漫文化</w:t>
            </w:r>
          </w:p>
          <w:p w:rsidR="0040500B" w:rsidRDefault="001203F5" w:rsidP="00243AED">
            <w:pPr>
              <w:spacing w:beforeLines="25"/>
              <w:ind w:leftChars="300" w:left="730" w:hangingChars="50" w:hanging="1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Cs/>
                <w:sz w:val="20"/>
                <w:szCs w:val="20"/>
              </w:rPr>
              <w:t>晚上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：东京塔参观</w:t>
            </w:r>
          </w:p>
        </w:tc>
      </w:tr>
      <w:tr w:rsidR="0040500B">
        <w:trPr>
          <w:trHeight w:val="1766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第七天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2月8日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rPr>
                <w:rFonts w:ascii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843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第八天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2月9日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静冈</w:t>
            </w:r>
          </w:p>
        </w:tc>
        <w:tc>
          <w:tcPr>
            <w:tcW w:w="7384" w:type="dxa"/>
            <w:vAlign w:val="center"/>
          </w:tcPr>
          <w:p w:rsidR="0040500B" w:rsidRDefault="001203F5">
            <w:pPr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箱根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大涌谷</w:t>
            </w:r>
          </w:p>
          <w:p w:rsidR="0040500B" w:rsidRDefault="001203F5">
            <w:pPr>
              <w:ind w:leftChars="281" w:left="790" w:hangingChars="100" w:hanging="200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寻访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>40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万年前火山活动后留下的痕迹，并眺望富士山和箱根群山的美丽景色</w:t>
            </w:r>
          </w:p>
          <w:p w:rsidR="0040500B" w:rsidRDefault="001203F5">
            <w:pPr>
              <w:ind w:firstLineChars="394" w:firstLine="788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在</w:t>
            </w:r>
            <w:r>
              <w:rPr>
                <w:rFonts w:ascii="黑体" w:eastAsia="黑体" w:hAnsi="黑体" w:cs="宋体" w:hint="eastAsia"/>
                <w:bCs/>
                <w:sz w:val="20"/>
                <w:szCs w:val="20"/>
              </w:rPr>
              <w:t>御殿场奥特莱斯用午餐</w:t>
            </w:r>
          </w:p>
          <w:p w:rsidR="0040500B" w:rsidRDefault="001203F5">
            <w:pPr>
              <w:rPr>
                <w:rFonts w:ascii="黑体" w:eastAsia="黑体" w:hAnsi="黑体" w:cs="宋体"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前往温泉酒店</w:t>
            </w:r>
          </w:p>
          <w:p w:rsidR="0040500B" w:rsidRDefault="001203F5">
            <w:pPr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晚上：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体验温泉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入住温泉酒店</w:t>
            </w:r>
          </w:p>
        </w:tc>
      </w:tr>
      <w:tr w:rsidR="0040500B">
        <w:trPr>
          <w:trHeight w:val="114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第九天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2月10日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ind w:firstLineChars="250" w:firstLine="5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中部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奈良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企业参观访问（丰田会馆）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：了解日本企业文化，学习企业管理制度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前往奈良参观东大寺、奈良公园</w:t>
            </w:r>
          </w:p>
          <w:p w:rsidR="0040500B" w:rsidRDefault="001203F5" w:rsidP="00243AED">
            <w:pPr>
              <w:spacing w:beforeLines="25"/>
              <w:ind w:firstLineChars="300" w:firstLine="600"/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：感受关西自然风光及宗教文化</w:t>
            </w:r>
          </w:p>
        </w:tc>
      </w:tr>
      <w:tr w:rsidR="0040500B">
        <w:trPr>
          <w:trHeight w:val="1391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2月11日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访问京友禅手工作坊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：京都蓝染手工作坊体验，在作坊自己学习制作蓝染手绢。</w:t>
            </w:r>
          </w:p>
          <w:p w:rsidR="0040500B" w:rsidRDefault="001203F5" w:rsidP="00243AED">
            <w:pPr>
              <w:spacing w:beforeLines="25"/>
              <w:ind w:firstLineChars="300" w:firstLine="602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企业参观访问（朝日啤酒）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：了解日本著名啤酒公司文化，参观啤酒制作全过程。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心斋桥自由见学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：感受大阪最繁华、最潮流特区</w:t>
            </w:r>
          </w:p>
        </w:tc>
      </w:tr>
      <w:tr w:rsidR="0040500B">
        <w:trPr>
          <w:trHeight w:val="1930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第十一天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2月12日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自由研修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40500B">
        <w:trPr>
          <w:trHeight w:val="90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第十二天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2月13日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京都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日本舞蹈体验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寿司制作体验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：由京都寿司老铺职业人亲自教授，分别亲手捏制寿司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参观金阁寺、清水寺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：参观京都最具特色的两处世界文化遗产，体验京都建筑风情</w:t>
            </w:r>
          </w:p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晚上：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前往京都祇園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：感受古都风情，了解京文化</w:t>
            </w:r>
          </w:p>
          <w:p w:rsidR="0040500B" w:rsidRDefault="001203F5" w:rsidP="00243AED">
            <w:pPr>
              <w:spacing w:beforeLines="25"/>
              <w:ind w:firstLineChars="300" w:firstLine="600"/>
              <w:rPr>
                <w:rFonts w:ascii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毕业晚宴</w:t>
            </w:r>
          </w:p>
        </w:tc>
      </w:tr>
      <w:tr w:rsidR="0040500B">
        <w:trPr>
          <w:trHeight w:val="578"/>
          <w:jc w:val="center"/>
        </w:trPr>
        <w:tc>
          <w:tcPr>
            <w:tcW w:w="1529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第十三天</w:t>
            </w:r>
          </w:p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2月14日</w:t>
            </w:r>
          </w:p>
        </w:tc>
        <w:tc>
          <w:tcPr>
            <w:tcW w:w="1627" w:type="dxa"/>
            <w:vAlign w:val="center"/>
          </w:tcPr>
          <w:p w:rsidR="0040500B" w:rsidRDefault="001203F5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384" w:type="dxa"/>
            <w:vAlign w:val="center"/>
          </w:tcPr>
          <w:p w:rsidR="0040500B" w:rsidRDefault="001203F5" w:rsidP="00243AED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前往关西乘坐国际航班回国</w:t>
            </w:r>
          </w:p>
        </w:tc>
      </w:tr>
    </w:tbl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1203F5">
      <w:pPr>
        <w:ind w:right="65"/>
        <w:rPr>
          <w:rFonts w:ascii="黑体" w:eastAsia="黑体" w:hAnsi="黑体" w:cs="Arial"/>
          <w:sz w:val="22"/>
          <w:szCs w:val="22"/>
        </w:rPr>
      </w:pPr>
      <w:r>
        <w:rPr>
          <w:rFonts w:ascii="黑体" w:eastAsia="黑体" w:hAnsi="黑体" w:cs="Arial" w:hint="eastAsia"/>
          <w:sz w:val="22"/>
          <w:szCs w:val="22"/>
        </w:rPr>
        <w:t>注：课程内容根据学校安排每年会略有不同，该课程涉及日本历史、文化、经济等各方面。</w:t>
      </w: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  <w:bookmarkStart w:id="0" w:name="_GoBack"/>
      <w:bookmarkEnd w:id="0"/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rPr>
          <w:rFonts w:ascii="黑体" w:eastAsia="黑体" w:hAnsi="黑体" w:cs="Arial"/>
          <w:sz w:val="22"/>
          <w:szCs w:val="22"/>
        </w:rPr>
      </w:pPr>
    </w:p>
    <w:p w:rsidR="0040500B" w:rsidRDefault="0040500B">
      <w:pPr>
        <w:ind w:right="65"/>
        <w:jc w:val="center"/>
        <w:rPr>
          <w:rFonts w:ascii="黑体" w:eastAsia="黑体" w:hAnsi="黑体"/>
          <w:b/>
          <w:sz w:val="20"/>
          <w:szCs w:val="20"/>
        </w:rPr>
      </w:pPr>
    </w:p>
    <w:p w:rsidR="00333EED" w:rsidRDefault="00333EED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</w:p>
    <w:p w:rsidR="00333EED" w:rsidRDefault="00333EED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</w:p>
    <w:p w:rsidR="00333EED" w:rsidRDefault="00333EED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</w:p>
    <w:p w:rsidR="00333EED" w:rsidRDefault="00333EED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</w:p>
    <w:p w:rsidR="0040500B" w:rsidRDefault="001203F5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lastRenderedPageBreak/>
        <w:t>日本早稻田大学寒假短期交流项目报名表</w:t>
      </w:r>
    </w:p>
    <w:p w:rsidR="0040500B" w:rsidRDefault="0040500B">
      <w:pPr>
        <w:ind w:right="65"/>
        <w:jc w:val="center"/>
        <w:rPr>
          <w:rFonts w:ascii="黑体" w:eastAsia="黑体" w:hAnsi="黑体" w:cs="Arial"/>
          <w:b/>
          <w:bCs/>
          <w:kern w:val="0"/>
          <w:sz w:val="11"/>
          <w:szCs w:val="11"/>
        </w:rPr>
      </w:pPr>
    </w:p>
    <w:tbl>
      <w:tblPr>
        <w:tblW w:w="10285" w:type="dxa"/>
        <w:jc w:val="center"/>
        <w:tblInd w:w="-1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40500B">
        <w:trPr>
          <w:trHeight w:val="647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个人信息</w:t>
            </w:r>
          </w:p>
        </w:tc>
      </w:tr>
      <w:tr w:rsidR="0040500B">
        <w:trPr>
          <w:trHeight w:val="691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姓名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请确保所填拼音与护照信息一致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</w:tr>
      <w:tr w:rsidR="0040500B">
        <w:trPr>
          <w:trHeight w:val="542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请确保所填生日与护照信息一致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56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请确保所填信息与护照一致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政治面貌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77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联系方式</w:t>
            </w:r>
          </w:p>
          <w:p w:rsidR="0040500B" w:rsidRDefault="001203F5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请尽量详尽地填写以便于我们与你取得联系！</w:t>
            </w:r>
            <w:r>
              <w:rPr>
                <w:rFonts w:ascii="黑体" w:eastAsia="黑体" w:hAnsi="黑体"/>
                <w:b/>
                <w:sz w:val="18"/>
                <w:szCs w:val="18"/>
              </w:rPr>
              <w:t>&gt;</w:t>
            </w:r>
          </w:p>
        </w:tc>
      </w:tr>
      <w:tr w:rsidR="0040500B">
        <w:trPr>
          <w:trHeight w:val="573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请填写能够接收快递的地址以便于在签证办理阶段邮寄材料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549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QQ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77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学习情况</w:t>
            </w:r>
          </w:p>
        </w:tc>
      </w:tr>
      <w:tr w:rsidR="0040500B">
        <w:trPr>
          <w:trHeight w:val="582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54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专业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ind w:firstLineChars="950" w:firstLine="190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（）年级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学历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填写提示：专</w:t>
            </w:r>
            <w:r>
              <w:rPr>
                <w:rFonts w:ascii="黑体" w:eastAsia="黑体" w:hAnsi="黑体"/>
                <w:sz w:val="18"/>
                <w:szCs w:val="18"/>
              </w:rPr>
              <w:t>/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本</w:t>
            </w:r>
            <w:r>
              <w:rPr>
                <w:rFonts w:ascii="黑体" w:eastAsia="黑体" w:hAnsi="黑体"/>
                <w:sz w:val="18"/>
                <w:szCs w:val="18"/>
              </w:rPr>
              <w:t>/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硕</w:t>
            </w:r>
            <w:r>
              <w:rPr>
                <w:rFonts w:ascii="黑体" w:eastAsia="黑体" w:hAnsi="黑体"/>
                <w:sz w:val="18"/>
                <w:szCs w:val="18"/>
              </w:rPr>
              <w:t>/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博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</w:tr>
      <w:tr w:rsidR="0040500B">
        <w:trPr>
          <w:trHeight w:val="552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日语水平</w:t>
            </w:r>
            <w:r>
              <w:rPr>
                <w:rFonts w:ascii="黑体" w:eastAsia="黑体" w:hAnsi="黑体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57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885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40500B" w:rsidRDefault="001203F5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出入境情况</w:t>
            </w:r>
          </w:p>
          <w:p w:rsidR="0040500B" w:rsidRDefault="001203F5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无护照者请配合于报名后尽快办理；护照有效期不满半年者，请配合尽快办理延期手续！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sz w:val="18"/>
                <w:szCs w:val="18"/>
              </w:rPr>
              <w:t>&gt;</w:t>
            </w:r>
          </w:p>
        </w:tc>
      </w:tr>
      <w:tr w:rsidR="0040500B">
        <w:trPr>
          <w:trHeight w:val="525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精确至年月日</w:t>
            </w:r>
            <w:r>
              <w:rPr>
                <w:rFonts w:ascii="黑体" w:eastAsia="黑体" w:hAnsi="黑体"/>
                <w:sz w:val="18"/>
                <w:szCs w:val="18"/>
              </w:rPr>
              <w:t>&gt;</w:t>
            </w:r>
          </w:p>
        </w:tc>
      </w:tr>
      <w:tr w:rsidR="0040500B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0500B" w:rsidRDefault="001203F5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*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0500B" w:rsidRDefault="0040500B">
            <w:pPr>
              <w:spacing w:line="38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40500B">
        <w:trPr>
          <w:trHeight w:val="757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500B" w:rsidRDefault="001203F5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*</w:t>
            </w:r>
            <w:r>
              <w:rPr>
                <w:rFonts w:ascii="黑体" w:eastAsia="黑体" w:hAnsi="黑体" w:hint="eastAsia"/>
                <w:b/>
                <w:sz w:val="24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500B" w:rsidRDefault="001203F5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0500B" w:rsidRDefault="0040500B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40500B" w:rsidRDefault="0040500B">
      <w:pPr>
        <w:ind w:right="65"/>
        <w:jc w:val="left"/>
        <w:rPr>
          <w:rFonts w:ascii="黑体" w:eastAsia="黑体" w:hAnsi="黑体"/>
          <w:szCs w:val="21"/>
        </w:rPr>
      </w:pPr>
    </w:p>
    <w:sectPr w:rsidR="0040500B" w:rsidSect="004B54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56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AE1" w:rsidRDefault="00FA4AE1">
      <w:r>
        <w:separator/>
      </w:r>
    </w:p>
  </w:endnote>
  <w:endnote w:type="continuationSeparator" w:id="1">
    <w:p w:rsidR="00FA4AE1" w:rsidRDefault="00FA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0B" w:rsidRDefault="001203F5">
    <w:pPr>
      <w:pStyle w:val="a4"/>
      <w:jc w:val="center"/>
    </w:pPr>
    <w:r>
      <w:rPr>
        <w:rFonts w:hint="eastAsia"/>
      </w:rPr>
      <w:t xml:space="preserve">- </w:t>
    </w:r>
    <w:r>
      <w:rPr>
        <w:rFonts w:hint="eastAsia"/>
      </w:rPr>
      <w:t>日本早稻田大学寒假短期交流项目</w:t>
    </w:r>
    <w:r>
      <w:t xml:space="preserve"> —</w:t>
    </w:r>
    <w:r>
      <w:rPr>
        <w:rFonts w:hint="eastAsia"/>
      </w:rPr>
      <w:t>东京</w:t>
    </w:r>
    <w:r>
      <w:t>/</w:t>
    </w:r>
    <w:r>
      <w:rPr>
        <w:rFonts w:hint="eastAsia"/>
      </w:rPr>
      <w:t>大阪</w:t>
    </w:r>
    <w:r>
      <w:t>/</w:t>
    </w:r>
    <w:r>
      <w:rPr>
        <w:rFonts w:hint="eastAsia"/>
      </w:rPr>
      <w:t>京都</w:t>
    </w:r>
    <w:r>
      <w:t>13</w:t>
    </w:r>
    <w:r>
      <w:rPr>
        <w:rFonts w:hint="eastAsia"/>
      </w:rPr>
      <w:t>日交流访问</w:t>
    </w:r>
    <w:r>
      <w:t xml:space="preserve"> -</w:t>
    </w:r>
  </w:p>
  <w:p w:rsidR="0040500B" w:rsidRDefault="0040500B">
    <w:pPr>
      <w:pStyle w:val="a4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0B" w:rsidRDefault="001203F5">
    <w:pPr>
      <w:pStyle w:val="a4"/>
      <w:jc w:val="center"/>
    </w:pPr>
    <w:r>
      <w:rPr>
        <w:rFonts w:hint="eastAsia"/>
      </w:rPr>
      <w:t xml:space="preserve">- </w:t>
    </w:r>
    <w:r>
      <w:rPr>
        <w:rFonts w:hint="eastAsia"/>
      </w:rPr>
      <w:t>日本早稻田大学寒假短期交流项目</w:t>
    </w:r>
    <w:r>
      <w:t xml:space="preserve"> —</w:t>
    </w:r>
    <w:r>
      <w:rPr>
        <w:rFonts w:hint="eastAsia"/>
      </w:rPr>
      <w:t>东京</w:t>
    </w:r>
    <w:r>
      <w:t>/</w:t>
    </w:r>
    <w:r>
      <w:rPr>
        <w:rFonts w:hint="eastAsia"/>
      </w:rPr>
      <w:t>大阪</w:t>
    </w:r>
    <w:r>
      <w:t>/</w:t>
    </w:r>
    <w:r>
      <w:rPr>
        <w:rFonts w:hint="eastAsia"/>
      </w:rPr>
      <w:t>京都</w:t>
    </w:r>
    <w:r>
      <w:t>13</w:t>
    </w:r>
    <w:r>
      <w:rPr>
        <w:rFonts w:hint="eastAsia"/>
      </w:rPr>
      <w:t>日交流访问</w:t>
    </w:r>
    <w: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AE1" w:rsidRDefault="00FA4AE1">
      <w:r>
        <w:separator/>
      </w:r>
    </w:p>
  </w:footnote>
  <w:footnote w:type="continuationSeparator" w:id="1">
    <w:p w:rsidR="00FA4AE1" w:rsidRDefault="00FA4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0B" w:rsidRDefault="00310E39">
    <w:pPr>
      <w:pStyle w:val="a5"/>
      <w:ind w:right="360"/>
      <w:jc w:val="both"/>
      <w:rPr>
        <w:rFonts w:ascii="微软雅黑" w:eastAsia="微软雅黑" w:hAnsi="微软雅黑"/>
        <w:b/>
      </w:rPr>
    </w:pPr>
    <w:r>
      <w:rPr>
        <w:rFonts w:ascii="微软雅黑" w:eastAsia="微软雅黑" w:hAnsi="微软雅黑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69.75pt;margin-top:-48.2pt;width:149.25pt;height:45.75pt;z-index:251659264;mso-position-horizontal-relative:margin;mso-position-vertical-relative:margin">
          <v:imagedata r:id="rId1" o:title=""/>
          <w10:wrap type="square" anchorx="margin" anchory="margin"/>
        </v:shape>
      </w:pict>
    </w:r>
  </w:p>
  <w:p w:rsidR="0040500B" w:rsidRDefault="0040500B">
    <w:pPr>
      <w:pStyle w:val="a5"/>
      <w:ind w:right="360"/>
      <w:jc w:val="both"/>
      <w:rPr>
        <w:rFonts w:ascii="微软雅黑" w:eastAsia="微软雅黑" w:hAnsi="微软雅黑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0B" w:rsidRDefault="00310E39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50" type="#_x0000_t75" style="position:absolute;left:0;text-align:left;margin-left:364.5pt;margin-top:-47.75pt;width:149.25pt;height:45.75pt;z-index:251658240;mso-position-horizontal-relative:margin;mso-position-vertical-relative:margin">
          <v:imagedata r:id="rId1" o:title=""/>
          <w10:wrap type="square" anchorx="margin" anchory="margin"/>
        </v:shape>
      </w:pict>
    </w:r>
  </w:p>
  <w:p w:rsidR="0040500B" w:rsidRDefault="0040500B">
    <w:pPr>
      <w:pStyle w:val="a5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0500B"/>
    <w:rsid w:val="000A1FCF"/>
    <w:rsid w:val="001203F5"/>
    <w:rsid w:val="00243AED"/>
    <w:rsid w:val="00310E39"/>
    <w:rsid w:val="00333EED"/>
    <w:rsid w:val="0040500B"/>
    <w:rsid w:val="004B546A"/>
    <w:rsid w:val="00FA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Hyperlink" w:semiHidden="0" w:uiPriority="99" w:unhideWhenUsed="0"/>
    <w:lsdException w:name="FollowedHyperlink" w:semiHidden="0" w:uiPriority="99" w:unhideWhenUsed="0"/>
    <w:lsdException w:name="Strong" w:semiHidden="0" w:uiPriority="99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unhideWhenUsed="0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B546A"/>
    <w:rPr>
      <w:sz w:val="18"/>
      <w:szCs w:val="18"/>
    </w:rPr>
  </w:style>
  <w:style w:type="paragraph" w:styleId="a4">
    <w:name w:val="footer"/>
    <w:basedOn w:val="a"/>
    <w:link w:val="Char0"/>
    <w:uiPriority w:val="99"/>
    <w:rsid w:val="004B5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4B5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4B54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99"/>
    <w:qFormat/>
    <w:rsid w:val="004B546A"/>
    <w:rPr>
      <w:rFonts w:cs="Times New Roman"/>
      <w:b/>
      <w:bCs/>
    </w:rPr>
  </w:style>
  <w:style w:type="character" w:styleId="a8">
    <w:name w:val="FollowedHyperlink"/>
    <w:basedOn w:val="a0"/>
    <w:uiPriority w:val="99"/>
    <w:rsid w:val="004B546A"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sid w:val="004B546A"/>
    <w:rPr>
      <w:rFonts w:cs="Times New Roman"/>
      <w:color w:val="0000FF"/>
      <w:u w:val="single"/>
    </w:rPr>
  </w:style>
  <w:style w:type="paragraph" w:customStyle="1" w:styleId="1">
    <w:name w:val="リスト段落1"/>
    <w:basedOn w:val="a"/>
    <w:uiPriority w:val="34"/>
    <w:qFormat/>
    <w:rsid w:val="004B546A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4B546A"/>
    <w:rPr>
      <w:rFonts w:cs="Times New Roman"/>
      <w:sz w:val="2"/>
    </w:rPr>
  </w:style>
  <w:style w:type="character" w:customStyle="1" w:styleId="Char1">
    <w:name w:val="页眉 Char"/>
    <w:basedOn w:val="a0"/>
    <w:link w:val="a5"/>
    <w:uiPriority w:val="99"/>
    <w:semiHidden/>
    <w:locked/>
    <w:rsid w:val="004B546A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B546A"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4B546A"/>
    <w:rPr>
      <w:rFonts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宋体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722</Words>
  <Characters>4122</Characters>
  <Application>Microsoft Office Word</Application>
  <DocSecurity>0</DocSecurity>
  <Lines>34</Lines>
  <Paragraphs>9</Paragraphs>
  <ScaleCrop>false</ScaleCrop>
  <Company>Microsoft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日本早稻田大学寒假短期交流项目A/B团</dc:title>
  <dc:creator>微软用户</dc:creator>
  <cp:lastModifiedBy>User</cp:lastModifiedBy>
  <cp:revision>4</cp:revision>
  <cp:lastPrinted>2013-08-30T12:27:00Z</cp:lastPrinted>
  <dcterms:created xsi:type="dcterms:W3CDTF">2014-09-11T03:49:00Z</dcterms:created>
  <dcterms:modified xsi:type="dcterms:W3CDTF">2014-09-12T06:38:00Z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